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776846">
      <w:pPr>
        <w:jc w:val="center"/>
        <w:rPr>
          <w:rFonts w:hint="eastAsia"/>
        </w:rPr>
      </w:pPr>
    </w:p>
    <w:p w14:paraId="1D4701CD">
      <w:pPr>
        <w:jc w:val="center"/>
        <w:rPr>
          <w:sz w:val="44"/>
          <w:szCs w:val="44"/>
        </w:rPr>
      </w:pPr>
    </w:p>
    <w:p w14:paraId="4703E3A5">
      <w:pPr>
        <w:jc w:val="center"/>
      </w:pPr>
    </w:p>
    <w:p w14:paraId="34F31A74">
      <w:pPr>
        <w:jc w:val="center"/>
      </w:pPr>
    </w:p>
    <w:p w14:paraId="52688AE7">
      <w:pPr>
        <w:jc w:val="center"/>
      </w:pPr>
    </w:p>
    <w:p w14:paraId="2F94F1B2">
      <w:pPr>
        <w:rPr>
          <w:rFonts w:hint="eastAsia" w:ascii="宋体" w:eastAsia="宋体"/>
        </w:rPr>
      </w:pPr>
    </w:p>
    <w:p w14:paraId="3212DFD0">
      <w:pPr>
        <w:pStyle w:val="19"/>
        <w:widowControl/>
        <w:spacing w:before="156" w:after="156"/>
        <w:rPr>
          <w:rFonts w:ascii="宋体" w:eastAsia="宋体"/>
        </w:rPr>
      </w:pPr>
      <w:r>
        <w:rPr>
          <w:rFonts w:hint="eastAsia" w:ascii="宋体" w:eastAsia="宋体"/>
        </w:rPr>
        <w:t>应用服务平台操作手册</w:t>
      </w:r>
    </w:p>
    <w:p w14:paraId="0C7F59DC">
      <w:pPr>
        <w:rPr>
          <w:rFonts w:ascii="宋体" w:eastAsia="宋体"/>
        </w:rPr>
      </w:pPr>
    </w:p>
    <w:p w14:paraId="2442103F">
      <w:pPr>
        <w:rPr>
          <w:rFonts w:ascii="宋体" w:eastAsia="宋体"/>
        </w:rPr>
      </w:pPr>
    </w:p>
    <w:p w14:paraId="31F00CB8">
      <w:pPr>
        <w:rPr>
          <w:rFonts w:ascii="宋体" w:eastAsia="宋体"/>
        </w:rPr>
      </w:pPr>
    </w:p>
    <w:p w14:paraId="17A2837D">
      <w:pPr>
        <w:rPr>
          <w:rFonts w:ascii="宋体" w:eastAsia="宋体"/>
        </w:rPr>
      </w:pPr>
    </w:p>
    <w:p w14:paraId="1BE81DD6">
      <w:pPr>
        <w:rPr>
          <w:rFonts w:ascii="宋体" w:eastAsia="宋体"/>
        </w:rPr>
      </w:pPr>
    </w:p>
    <w:p w14:paraId="7F48BC5F">
      <w:pPr>
        <w:rPr>
          <w:rFonts w:ascii="宋体" w:eastAsia="宋体"/>
        </w:rPr>
      </w:pPr>
    </w:p>
    <w:p w14:paraId="0B62E27C">
      <w:pPr>
        <w:rPr>
          <w:rFonts w:ascii="宋体" w:eastAsia="宋体"/>
        </w:rPr>
      </w:pPr>
    </w:p>
    <w:p w14:paraId="1CF92325">
      <w:pPr>
        <w:rPr>
          <w:rFonts w:ascii="宋体" w:eastAsia="宋体"/>
        </w:rPr>
      </w:pPr>
    </w:p>
    <w:p w14:paraId="4019C09C">
      <w:pPr>
        <w:rPr>
          <w:rFonts w:ascii="宋体" w:eastAsia="宋体"/>
        </w:rPr>
      </w:pPr>
    </w:p>
    <w:p w14:paraId="72E8428C">
      <w:pPr>
        <w:rPr>
          <w:rFonts w:ascii="宋体" w:eastAsia="宋体"/>
        </w:rPr>
      </w:pPr>
    </w:p>
    <w:p w14:paraId="7D3A2E9C">
      <w:pPr>
        <w:rPr>
          <w:rFonts w:ascii="宋体" w:eastAsia="宋体"/>
        </w:rPr>
      </w:pPr>
    </w:p>
    <w:p w14:paraId="55C15101">
      <w:pPr>
        <w:rPr>
          <w:rFonts w:ascii="宋体" w:eastAsia="宋体"/>
        </w:rPr>
      </w:pPr>
    </w:p>
    <w:p w14:paraId="7B92F9EA">
      <w:pPr>
        <w:rPr>
          <w:rFonts w:ascii="宋体" w:eastAsia="宋体"/>
        </w:rPr>
      </w:pPr>
    </w:p>
    <w:p w14:paraId="392F17DA">
      <w:pPr>
        <w:rPr>
          <w:rFonts w:ascii="宋体" w:eastAsia="宋体"/>
        </w:rPr>
      </w:pPr>
    </w:p>
    <w:p w14:paraId="7FCCA29D">
      <w:pPr>
        <w:rPr>
          <w:rFonts w:ascii="宋体" w:eastAsia="宋体"/>
        </w:rPr>
      </w:pPr>
    </w:p>
    <w:p w14:paraId="0DA97603">
      <w:pPr>
        <w:rPr>
          <w:rFonts w:ascii="宋体" w:eastAsia="宋体"/>
        </w:rPr>
      </w:pPr>
    </w:p>
    <w:p w14:paraId="0D481304">
      <w:pPr>
        <w:rPr>
          <w:rFonts w:ascii="宋体" w:eastAsia="宋体"/>
        </w:rPr>
      </w:pPr>
    </w:p>
    <w:p w14:paraId="7C3326B2">
      <w:pPr>
        <w:rPr>
          <w:rFonts w:ascii="宋体" w:eastAsia="宋体"/>
        </w:rPr>
      </w:pPr>
    </w:p>
    <w:p w14:paraId="2B971858">
      <w:pPr>
        <w:rPr>
          <w:rFonts w:ascii="宋体" w:eastAsia="宋体"/>
        </w:rPr>
      </w:pPr>
    </w:p>
    <w:p w14:paraId="52C9B27A">
      <w:pPr>
        <w:rPr>
          <w:rFonts w:ascii="宋体" w:eastAsia="宋体"/>
        </w:rPr>
      </w:pPr>
    </w:p>
    <w:p w14:paraId="34B67E25">
      <w:pPr>
        <w:rPr>
          <w:rFonts w:ascii="宋体" w:eastAsia="宋体"/>
        </w:rPr>
      </w:pPr>
    </w:p>
    <w:p w14:paraId="46867E78">
      <w:pPr>
        <w:rPr>
          <w:rFonts w:ascii="宋体" w:eastAsia="宋体"/>
        </w:rPr>
      </w:pPr>
    </w:p>
    <w:p w14:paraId="5E40A291">
      <w:pPr>
        <w:rPr>
          <w:rFonts w:ascii="宋体" w:eastAsia="宋体"/>
        </w:rPr>
      </w:pPr>
    </w:p>
    <w:p w14:paraId="056BE26A">
      <w:pPr>
        <w:rPr>
          <w:rFonts w:ascii="宋体" w:eastAsia="宋体"/>
        </w:rPr>
      </w:pPr>
    </w:p>
    <w:p w14:paraId="4E859B9E">
      <w:pPr>
        <w:rPr>
          <w:rFonts w:ascii="宋体" w:eastAsia="宋体"/>
        </w:rPr>
      </w:pPr>
    </w:p>
    <w:p w14:paraId="59E1D4AB">
      <w:pPr>
        <w:rPr>
          <w:rFonts w:ascii="宋体" w:eastAsia="宋体"/>
        </w:rPr>
      </w:pPr>
    </w:p>
    <w:p w14:paraId="76C90643">
      <w:pPr>
        <w:rPr>
          <w:rFonts w:ascii="宋体" w:eastAsia="宋体"/>
        </w:rPr>
      </w:pPr>
    </w:p>
    <w:p w14:paraId="01E6045F">
      <w:pPr>
        <w:rPr>
          <w:rFonts w:ascii="宋体" w:eastAsia="宋体"/>
        </w:rPr>
      </w:pPr>
    </w:p>
    <w:p w14:paraId="322BA81F">
      <w:pPr>
        <w:rPr>
          <w:rFonts w:ascii="宋体" w:eastAsia="宋体"/>
        </w:rPr>
      </w:pPr>
    </w:p>
    <w:p w14:paraId="08EA38EF">
      <w:pPr>
        <w:jc w:val="center"/>
        <w:rPr>
          <w:rFonts w:ascii="宋体" w:eastAsia="宋体"/>
        </w:rPr>
        <w:sectPr>
          <w:footerReference r:id="rId3" w:type="default"/>
          <w:pgSz w:w="11906" w:h="16838"/>
          <w:pgMar w:top="1440" w:right="1800" w:bottom="1440" w:left="1800" w:header="851" w:footer="992" w:gutter="0"/>
          <w:cols w:space="425" w:num="1"/>
          <w:docGrid w:type="lines" w:linePitch="312" w:charSpace="0"/>
        </w:sectPr>
      </w:pPr>
    </w:p>
    <w:sdt>
      <w:sdtPr>
        <w:rPr>
          <w:rFonts w:ascii="宋体" w:hAnsi="宋体" w:eastAsia="宋体"/>
        </w:rPr>
        <w:id w:val="147460609"/>
        <w15:color w:val="DBDBDB"/>
        <w:docPartObj>
          <w:docPartGallery w:val="Table of Contents"/>
          <w:docPartUnique/>
        </w:docPartObj>
      </w:sdtPr>
      <w:sdtEndPr>
        <w:rPr>
          <w:rFonts w:hint="eastAsia" w:asciiTheme="minorHAnsi" w:hAnsiTheme="minorHAnsi" w:eastAsiaTheme="minorEastAsia"/>
        </w:rPr>
      </w:sdtEndPr>
      <w:sdtContent>
        <w:p w14:paraId="28AD0FF0">
          <w:pPr>
            <w:spacing w:line="360" w:lineRule="auto"/>
            <w:jc w:val="center"/>
          </w:pPr>
          <w:r>
            <w:rPr>
              <w:rFonts w:ascii="宋体" w:hAnsi="宋体" w:eastAsia="宋体"/>
            </w:rPr>
            <w:t>目录</w:t>
          </w:r>
        </w:p>
        <w:p w14:paraId="69EAEDC7">
          <w:pPr>
            <w:pStyle w:val="16"/>
            <w:tabs>
              <w:tab w:val="right" w:leader="dot" w:pos="8306"/>
            </w:tabs>
          </w:pPr>
          <w:r>
            <w:rPr>
              <w:rFonts w:hint="eastAsia"/>
            </w:rPr>
            <w:fldChar w:fldCharType="begin"/>
          </w:r>
          <w:r>
            <w:rPr>
              <w:rFonts w:hint="eastAsia"/>
            </w:rPr>
            <w:instrText xml:space="preserve">TOC \o "1-3" \h \u </w:instrText>
          </w:r>
          <w:r>
            <w:rPr>
              <w:rFonts w:hint="eastAsia"/>
            </w:rPr>
            <w:fldChar w:fldCharType="separate"/>
          </w:r>
          <w:r>
            <w:rPr>
              <w:rFonts w:hint="eastAsia"/>
            </w:rPr>
            <w:fldChar w:fldCharType="begin"/>
          </w:r>
          <w:r>
            <w:rPr>
              <w:rFonts w:hint="eastAsia"/>
            </w:rPr>
            <w:instrText xml:space="preserve"> HYPERLINK \l _Toc25729 </w:instrText>
          </w:r>
          <w:r>
            <w:rPr>
              <w:rFonts w:hint="eastAsia"/>
            </w:rPr>
            <w:fldChar w:fldCharType="separate"/>
          </w:r>
          <w:r>
            <w:rPr>
              <w:rFonts w:hint="default" w:ascii="宋体" w:hAnsi="宋体" w:eastAsia="宋体" w:cs="宋体"/>
              <w:bCs/>
              <w:szCs w:val="44"/>
              <w:lang w:val="en-US" w:eastAsia="zh-CN"/>
            </w:rPr>
            <w:t xml:space="preserve">1. </w:t>
          </w:r>
          <w:r>
            <w:rPr>
              <w:rFonts w:hint="eastAsia" w:ascii="宋体" w:hAnsi="Calibri" w:eastAsia="宋体" w:cs="Times New Roman"/>
              <w:bCs/>
              <w:szCs w:val="44"/>
              <w:lang w:val="en-US" w:eastAsia="zh-CN"/>
            </w:rPr>
            <w:t>门户</w:t>
          </w:r>
          <w:r>
            <w:tab/>
          </w:r>
          <w:r>
            <w:fldChar w:fldCharType="begin"/>
          </w:r>
          <w:r>
            <w:instrText xml:space="preserve"> PAGEREF _Toc25729 \h </w:instrText>
          </w:r>
          <w:r>
            <w:fldChar w:fldCharType="separate"/>
          </w:r>
          <w:r>
            <w:t>3</w:t>
          </w:r>
          <w:r>
            <w:fldChar w:fldCharType="end"/>
          </w:r>
          <w:r>
            <w:rPr>
              <w:rFonts w:hint="eastAsia"/>
            </w:rPr>
            <w:fldChar w:fldCharType="end"/>
          </w:r>
        </w:p>
        <w:p w14:paraId="0518B0A8">
          <w:pPr>
            <w:pStyle w:val="18"/>
            <w:tabs>
              <w:tab w:val="right" w:leader="dot" w:pos="8306"/>
            </w:tabs>
          </w:pPr>
          <w:r>
            <w:rPr>
              <w:rFonts w:hint="eastAsia"/>
            </w:rPr>
            <w:fldChar w:fldCharType="begin"/>
          </w:r>
          <w:r>
            <w:rPr>
              <w:rFonts w:hint="eastAsia"/>
            </w:rPr>
            <w:instrText xml:space="preserve"> HYPERLINK \l _Toc23970 </w:instrText>
          </w:r>
          <w:r>
            <w:rPr>
              <w:rFonts w:hint="eastAsia"/>
            </w:rPr>
            <w:fldChar w:fldCharType="separate"/>
          </w:r>
          <w:r>
            <w:rPr>
              <w:rFonts w:hint="default" w:ascii="宋体" w:hAnsi="宋体" w:eastAsia="宋体" w:cs="宋体"/>
              <w:lang w:val="en-US" w:eastAsia="zh-CN"/>
            </w:rPr>
            <w:t xml:space="preserve">1.1 </w:t>
          </w:r>
          <w:r>
            <w:rPr>
              <w:rFonts w:hint="eastAsia"/>
              <w:lang w:val="en-US" w:eastAsia="zh-CN"/>
            </w:rPr>
            <w:t>门户</w:t>
          </w:r>
          <w:r>
            <w:tab/>
          </w:r>
          <w:r>
            <w:fldChar w:fldCharType="begin"/>
          </w:r>
          <w:r>
            <w:instrText xml:space="preserve"> PAGEREF _Toc23970 \h </w:instrText>
          </w:r>
          <w:r>
            <w:fldChar w:fldCharType="separate"/>
          </w:r>
          <w:r>
            <w:t>3</w:t>
          </w:r>
          <w:r>
            <w:fldChar w:fldCharType="end"/>
          </w:r>
          <w:r>
            <w:rPr>
              <w:rFonts w:hint="eastAsia"/>
            </w:rPr>
            <w:fldChar w:fldCharType="end"/>
          </w:r>
        </w:p>
        <w:p w14:paraId="767EB0C8">
          <w:pPr>
            <w:pStyle w:val="16"/>
            <w:tabs>
              <w:tab w:val="right" w:leader="dot" w:pos="8306"/>
            </w:tabs>
          </w:pPr>
          <w:r>
            <w:rPr>
              <w:rFonts w:hint="eastAsia"/>
            </w:rPr>
            <w:fldChar w:fldCharType="begin"/>
          </w:r>
          <w:r>
            <w:rPr>
              <w:rFonts w:hint="eastAsia"/>
            </w:rPr>
            <w:instrText xml:space="preserve"> HYPERLINK \l _Toc5044 </w:instrText>
          </w:r>
          <w:r>
            <w:rPr>
              <w:rFonts w:hint="eastAsia"/>
            </w:rPr>
            <w:fldChar w:fldCharType="separate"/>
          </w:r>
          <w:r>
            <w:rPr>
              <w:rFonts w:hint="default" w:ascii="宋体" w:hAnsi="宋体" w:eastAsia="宋体" w:cs="宋体"/>
              <w:bCs/>
              <w:szCs w:val="44"/>
              <w:lang w:val="en-US" w:eastAsia="zh-CN"/>
            </w:rPr>
            <w:t xml:space="preserve">2. </w:t>
          </w:r>
          <w:r>
            <w:rPr>
              <w:rFonts w:hint="eastAsia" w:ascii="宋体" w:hAnsi="Calibri" w:eastAsia="宋体" w:cs="Times New Roman"/>
              <w:bCs/>
              <w:szCs w:val="44"/>
              <w:lang w:val="en-US" w:eastAsia="zh-CN"/>
            </w:rPr>
            <w:t>账号注册登录</w:t>
          </w:r>
          <w:r>
            <w:tab/>
          </w:r>
          <w:r>
            <w:fldChar w:fldCharType="begin"/>
          </w:r>
          <w:r>
            <w:instrText xml:space="preserve"> PAGEREF _Toc5044 \h </w:instrText>
          </w:r>
          <w:r>
            <w:fldChar w:fldCharType="separate"/>
          </w:r>
          <w:r>
            <w:t>3</w:t>
          </w:r>
          <w:r>
            <w:fldChar w:fldCharType="end"/>
          </w:r>
          <w:r>
            <w:rPr>
              <w:rFonts w:hint="eastAsia"/>
            </w:rPr>
            <w:fldChar w:fldCharType="end"/>
          </w:r>
        </w:p>
        <w:p w14:paraId="7159D76B">
          <w:pPr>
            <w:pStyle w:val="18"/>
            <w:tabs>
              <w:tab w:val="right" w:leader="dot" w:pos="8306"/>
            </w:tabs>
          </w:pPr>
          <w:r>
            <w:rPr>
              <w:rFonts w:hint="eastAsia"/>
            </w:rPr>
            <w:fldChar w:fldCharType="begin"/>
          </w:r>
          <w:r>
            <w:rPr>
              <w:rFonts w:hint="eastAsia"/>
            </w:rPr>
            <w:instrText xml:space="preserve"> HYPERLINK \l _Toc15182 </w:instrText>
          </w:r>
          <w:r>
            <w:rPr>
              <w:rFonts w:hint="eastAsia"/>
            </w:rPr>
            <w:fldChar w:fldCharType="separate"/>
          </w:r>
          <w:r>
            <w:rPr>
              <w:rFonts w:hint="default" w:ascii="宋体" w:hAnsi="宋体" w:eastAsia="宋体" w:cs="宋体"/>
              <w:lang w:val="en-US" w:eastAsia="zh-CN"/>
            </w:rPr>
            <w:t xml:space="preserve">2.1 </w:t>
          </w:r>
          <w:r>
            <w:rPr>
              <w:rFonts w:hint="eastAsia"/>
              <w:lang w:val="en-US" w:eastAsia="zh-CN"/>
            </w:rPr>
            <w:t>注册</w:t>
          </w:r>
          <w:r>
            <w:tab/>
          </w:r>
          <w:r>
            <w:fldChar w:fldCharType="begin"/>
          </w:r>
          <w:r>
            <w:instrText xml:space="preserve"> PAGEREF _Toc15182 \h </w:instrText>
          </w:r>
          <w:r>
            <w:fldChar w:fldCharType="separate"/>
          </w:r>
          <w:r>
            <w:t>3</w:t>
          </w:r>
          <w:r>
            <w:fldChar w:fldCharType="end"/>
          </w:r>
          <w:r>
            <w:rPr>
              <w:rFonts w:hint="eastAsia"/>
            </w:rPr>
            <w:fldChar w:fldCharType="end"/>
          </w:r>
        </w:p>
        <w:p w14:paraId="50290654">
          <w:pPr>
            <w:pStyle w:val="13"/>
            <w:tabs>
              <w:tab w:val="right" w:leader="dot" w:pos="8306"/>
            </w:tabs>
          </w:pPr>
          <w:r>
            <w:rPr>
              <w:rFonts w:hint="eastAsia"/>
            </w:rPr>
            <w:fldChar w:fldCharType="begin"/>
          </w:r>
          <w:r>
            <w:rPr>
              <w:rFonts w:hint="eastAsia"/>
            </w:rPr>
            <w:instrText xml:space="preserve"> HYPERLINK \l _Toc7300 </w:instrText>
          </w:r>
          <w:r>
            <w:rPr>
              <w:rFonts w:hint="eastAsia"/>
            </w:rPr>
            <w:fldChar w:fldCharType="separate"/>
          </w:r>
          <w:r>
            <w:rPr>
              <w:rFonts w:hint="default" w:ascii="宋体" w:hAnsi="宋体" w:eastAsia="宋体" w:cs="宋体"/>
              <w:bCs/>
              <w:szCs w:val="32"/>
            </w:rPr>
            <w:t xml:space="preserve">2.1.1 </w:t>
          </w:r>
          <w:r>
            <w:rPr>
              <w:rFonts w:hint="eastAsia" w:ascii="宋体" w:hAnsi="Calibri" w:eastAsia="宋体" w:cs="Times New Roman"/>
              <w:bCs/>
              <w:szCs w:val="32"/>
            </w:rPr>
            <w:t>邀请码注册</w:t>
          </w:r>
          <w:r>
            <w:tab/>
          </w:r>
          <w:r>
            <w:fldChar w:fldCharType="begin"/>
          </w:r>
          <w:r>
            <w:instrText xml:space="preserve"> PAGEREF _Toc7300 \h </w:instrText>
          </w:r>
          <w:r>
            <w:fldChar w:fldCharType="separate"/>
          </w:r>
          <w:r>
            <w:t>4</w:t>
          </w:r>
          <w:r>
            <w:fldChar w:fldCharType="end"/>
          </w:r>
          <w:r>
            <w:rPr>
              <w:rFonts w:hint="eastAsia"/>
            </w:rPr>
            <w:fldChar w:fldCharType="end"/>
          </w:r>
        </w:p>
        <w:p w14:paraId="0A03924D">
          <w:pPr>
            <w:pStyle w:val="13"/>
            <w:tabs>
              <w:tab w:val="right" w:leader="dot" w:pos="8306"/>
            </w:tabs>
          </w:pPr>
          <w:r>
            <w:rPr>
              <w:rFonts w:hint="eastAsia"/>
            </w:rPr>
            <w:fldChar w:fldCharType="begin"/>
          </w:r>
          <w:r>
            <w:rPr>
              <w:rFonts w:hint="eastAsia"/>
            </w:rPr>
            <w:instrText xml:space="preserve"> HYPERLINK \l _Toc4229 </w:instrText>
          </w:r>
          <w:r>
            <w:rPr>
              <w:rFonts w:hint="eastAsia"/>
            </w:rPr>
            <w:fldChar w:fldCharType="separate"/>
          </w:r>
          <w:r>
            <w:rPr>
              <w:rFonts w:hint="default" w:ascii="宋体" w:hAnsi="宋体" w:eastAsia="宋体" w:cs="宋体"/>
              <w:bCs/>
              <w:szCs w:val="32"/>
            </w:rPr>
            <w:t xml:space="preserve">2.1.2 </w:t>
          </w:r>
          <w:r>
            <w:rPr>
              <w:rFonts w:hint="eastAsia" w:ascii="宋体" w:hAnsi="Calibri" w:eastAsia="宋体" w:cs="Times New Roman"/>
              <w:bCs/>
              <w:szCs w:val="32"/>
            </w:rPr>
            <w:t>企业邀请链接注册</w:t>
          </w:r>
          <w:r>
            <w:tab/>
          </w:r>
          <w:r>
            <w:fldChar w:fldCharType="begin"/>
          </w:r>
          <w:r>
            <w:instrText xml:space="preserve"> PAGEREF _Toc4229 \h </w:instrText>
          </w:r>
          <w:r>
            <w:fldChar w:fldCharType="separate"/>
          </w:r>
          <w:r>
            <w:t>4</w:t>
          </w:r>
          <w:r>
            <w:fldChar w:fldCharType="end"/>
          </w:r>
          <w:r>
            <w:rPr>
              <w:rFonts w:hint="eastAsia"/>
            </w:rPr>
            <w:fldChar w:fldCharType="end"/>
          </w:r>
        </w:p>
        <w:p w14:paraId="6DD0F7B5">
          <w:pPr>
            <w:pStyle w:val="18"/>
            <w:tabs>
              <w:tab w:val="right" w:leader="dot" w:pos="8306"/>
            </w:tabs>
          </w:pPr>
          <w:r>
            <w:rPr>
              <w:rFonts w:hint="eastAsia"/>
            </w:rPr>
            <w:fldChar w:fldCharType="begin"/>
          </w:r>
          <w:r>
            <w:rPr>
              <w:rFonts w:hint="eastAsia"/>
            </w:rPr>
            <w:instrText xml:space="preserve"> HYPERLINK \l _Toc20104 </w:instrText>
          </w:r>
          <w:r>
            <w:rPr>
              <w:rFonts w:hint="eastAsia"/>
            </w:rPr>
            <w:fldChar w:fldCharType="separate"/>
          </w:r>
          <w:r>
            <w:rPr>
              <w:rFonts w:hint="default" w:ascii="宋体" w:hAnsi="宋体" w:eastAsia="宋体" w:cs="宋体"/>
              <w:lang w:val="en-US" w:eastAsia="zh-CN"/>
            </w:rPr>
            <w:t xml:space="preserve">2.2 </w:t>
          </w:r>
          <w:r>
            <w:rPr>
              <w:rFonts w:hint="eastAsia"/>
              <w:lang w:val="en-US" w:eastAsia="zh-CN"/>
            </w:rPr>
            <w:t>登录</w:t>
          </w:r>
          <w:r>
            <w:tab/>
          </w:r>
          <w:r>
            <w:fldChar w:fldCharType="begin"/>
          </w:r>
          <w:r>
            <w:instrText xml:space="preserve"> PAGEREF _Toc20104 \h </w:instrText>
          </w:r>
          <w:r>
            <w:fldChar w:fldCharType="separate"/>
          </w:r>
          <w:r>
            <w:t>5</w:t>
          </w:r>
          <w:r>
            <w:fldChar w:fldCharType="end"/>
          </w:r>
          <w:r>
            <w:rPr>
              <w:rFonts w:hint="eastAsia"/>
            </w:rPr>
            <w:fldChar w:fldCharType="end"/>
          </w:r>
        </w:p>
        <w:p w14:paraId="6F7630AC">
          <w:pPr>
            <w:pStyle w:val="13"/>
            <w:tabs>
              <w:tab w:val="right" w:leader="dot" w:pos="8306"/>
            </w:tabs>
          </w:pPr>
          <w:r>
            <w:rPr>
              <w:rFonts w:hint="eastAsia"/>
            </w:rPr>
            <w:fldChar w:fldCharType="begin"/>
          </w:r>
          <w:r>
            <w:rPr>
              <w:rFonts w:hint="eastAsia"/>
            </w:rPr>
            <w:instrText xml:space="preserve"> HYPERLINK \l _Toc25502 </w:instrText>
          </w:r>
          <w:r>
            <w:rPr>
              <w:rFonts w:hint="eastAsia"/>
            </w:rPr>
            <w:fldChar w:fldCharType="separate"/>
          </w:r>
          <w:r>
            <w:rPr>
              <w:rFonts w:hint="default" w:ascii="宋体" w:hAnsi="宋体" w:eastAsia="宋体" w:cs="宋体"/>
              <w:bCs/>
              <w:szCs w:val="32"/>
              <w:lang w:val="en-US" w:eastAsia="zh-CN"/>
            </w:rPr>
            <w:t xml:space="preserve">2.2.1 </w:t>
          </w:r>
          <w:r>
            <w:rPr>
              <w:rFonts w:hint="eastAsia" w:ascii="宋体" w:hAnsi="Calibri" w:eastAsia="宋体" w:cs="Times New Roman"/>
              <w:bCs/>
              <w:szCs w:val="32"/>
              <w:lang w:val="en-US" w:eastAsia="zh-CN"/>
            </w:rPr>
            <w:t>账号密码登录</w:t>
          </w:r>
          <w:r>
            <w:tab/>
          </w:r>
          <w:r>
            <w:fldChar w:fldCharType="begin"/>
          </w:r>
          <w:r>
            <w:instrText xml:space="preserve"> PAGEREF _Toc25502 \h </w:instrText>
          </w:r>
          <w:r>
            <w:fldChar w:fldCharType="separate"/>
          </w:r>
          <w:r>
            <w:t>6</w:t>
          </w:r>
          <w:r>
            <w:fldChar w:fldCharType="end"/>
          </w:r>
          <w:r>
            <w:rPr>
              <w:rFonts w:hint="eastAsia"/>
            </w:rPr>
            <w:fldChar w:fldCharType="end"/>
          </w:r>
        </w:p>
        <w:p w14:paraId="256B6C4B">
          <w:pPr>
            <w:pStyle w:val="13"/>
            <w:tabs>
              <w:tab w:val="right" w:leader="dot" w:pos="8306"/>
            </w:tabs>
          </w:pPr>
          <w:r>
            <w:rPr>
              <w:rFonts w:hint="eastAsia"/>
            </w:rPr>
            <w:fldChar w:fldCharType="begin"/>
          </w:r>
          <w:r>
            <w:rPr>
              <w:rFonts w:hint="eastAsia"/>
            </w:rPr>
            <w:instrText xml:space="preserve"> HYPERLINK \l _Toc8046 </w:instrText>
          </w:r>
          <w:r>
            <w:rPr>
              <w:rFonts w:hint="eastAsia"/>
            </w:rPr>
            <w:fldChar w:fldCharType="separate"/>
          </w:r>
          <w:r>
            <w:rPr>
              <w:rFonts w:hint="default" w:ascii="宋体" w:hAnsi="宋体" w:eastAsia="宋体" w:cs="宋体"/>
              <w:bCs/>
              <w:szCs w:val="32"/>
              <w:lang w:val="en-US" w:eastAsia="zh-CN"/>
            </w:rPr>
            <w:t xml:space="preserve">2.2.2 </w:t>
          </w:r>
          <w:r>
            <w:rPr>
              <w:rFonts w:hint="eastAsia" w:ascii="宋体" w:hAnsi="Calibri" w:eastAsia="宋体" w:cs="Times New Roman"/>
              <w:bCs/>
              <w:szCs w:val="32"/>
              <w:lang w:val="en-US" w:eastAsia="zh-CN"/>
            </w:rPr>
            <w:t>短信登录</w:t>
          </w:r>
          <w:r>
            <w:tab/>
          </w:r>
          <w:r>
            <w:fldChar w:fldCharType="begin"/>
          </w:r>
          <w:r>
            <w:instrText xml:space="preserve"> PAGEREF _Toc8046 \h </w:instrText>
          </w:r>
          <w:r>
            <w:fldChar w:fldCharType="separate"/>
          </w:r>
          <w:r>
            <w:t>6</w:t>
          </w:r>
          <w:r>
            <w:fldChar w:fldCharType="end"/>
          </w:r>
          <w:r>
            <w:rPr>
              <w:rFonts w:hint="eastAsia"/>
            </w:rPr>
            <w:fldChar w:fldCharType="end"/>
          </w:r>
          <w:bookmarkStart w:id="50" w:name="_GoBack"/>
          <w:bookmarkEnd w:id="50"/>
        </w:p>
        <w:p w14:paraId="5FF72EA5">
          <w:pPr>
            <w:pStyle w:val="18"/>
            <w:tabs>
              <w:tab w:val="right" w:leader="dot" w:pos="8306"/>
            </w:tabs>
          </w:pPr>
          <w:r>
            <w:rPr>
              <w:rFonts w:hint="eastAsia"/>
            </w:rPr>
            <w:fldChar w:fldCharType="begin"/>
          </w:r>
          <w:r>
            <w:rPr>
              <w:rFonts w:hint="eastAsia"/>
            </w:rPr>
            <w:instrText xml:space="preserve"> HYPERLINK \l _Toc375 </w:instrText>
          </w:r>
          <w:r>
            <w:rPr>
              <w:rFonts w:hint="eastAsia"/>
            </w:rPr>
            <w:fldChar w:fldCharType="separate"/>
          </w:r>
          <w:r>
            <w:rPr>
              <w:rFonts w:hint="default" w:ascii="宋体" w:hAnsi="宋体" w:eastAsia="宋体" w:cs="宋体"/>
              <w:lang w:val="en-US" w:eastAsia="zh-CN"/>
            </w:rPr>
            <w:t xml:space="preserve">2.3 </w:t>
          </w:r>
          <w:r>
            <w:rPr>
              <w:rFonts w:hint="eastAsia"/>
              <w:lang w:val="en-US" w:eastAsia="zh-CN"/>
            </w:rPr>
            <w:t>用户登录</w:t>
          </w:r>
          <w:r>
            <w:tab/>
          </w:r>
          <w:r>
            <w:fldChar w:fldCharType="begin"/>
          </w:r>
          <w:r>
            <w:instrText xml:space="preserve"> PAGEREF _Toc375 \h </w:instrText>
          </w:r>
          <w:r>
            <w:fldChar w:fldCharType="separate"/>
          </w:r>
          <w:r>
            <w:t>7</w:t>
          </w:r>
          <w:r>
            <w:fldChar w:fldCharType="end"/>
          </w:r>
          <w:r>
            <w:rPr>
              <w:rFonts w:hint="eastAsia"/>
            </w:rPr>
            <w:fldChar w:fldCharType="end"/>
          </w:r>
        </w:p>
        <w:p w14:paraId="7C943342">
          <w:pPr>
            <w:pStyle w:val="18"/>
            <w:tabs>
              <w:tab w:val="right" w:leader="dot" w:pos="8306"/>
            </w:tabs>
          </w:pPr>
          <w:r>
            <w:rPr>
              <w:rFonts w:hint="eastAsia"/>
            </w:rPr>
            <w:fldChar w:fldCharType="begin"/>
          </w:r>
          <w:r>
            <w:rPr>
              <w:rFonts w:hint="eastAsia"/>
            </w:rPr>
            <w:instrText xml:space="preserve"> HYPERLINK \l _Toc18140 </w:instrText>
          </w:r>
          <w:r>
            <w:rPr>
              <w:rFonts w:hint="eastAsia"/>
            </w:rPr>
            <w:fldChar w:fldCharType="separate"/>
          </w:r>
          <w:r>
            <w:rPr>
              <w:rFonts w:hint="default" w:ascii="宋体" w:hAnsi="宋体" w:eastAsia="宋体" w:cs="宋体"/>
              <w:lang w:val="en-US" w:eastAsia="zh-CN"/>
            </w:rPr>
            <w:t xml:space="preserve">2.4 </w:t>
          </w:r>
          <w:r>
            <w:rPr>
              <w:rFonts w:hint="eastAsia"/>
              <w:lang w:val="en-US" w:eastAsia="zh-CN"/>
            </w:rPr>
            <w:t>首页</w:t>
          </w:r>
          <w:r>
            <w:tab/>
          </w:r>
          <w:r>
            <w:fldChar w:fldCharType="begin"/>
          </w:r>
          <w:r>
            <w:instrText xml:space="preserve"> PAGEREF _Toc18140 \h </w:instrText>
          </w:r>
          <w:r>
            <w:fldChar w:fldCharType="separate"/>
          </w:r>
          <w:r>
            <w:t>7</w:t>
          </w:r>
          <w:r>
            <w:fldChar w:fldCharType="end"/>
          </w:r>
          <w:r>
            <w:rPr>
              <w:rFonts w:hint="eastAsia"/>
            </w:rPr>
            <w:fldChar w:fldCharType="end"/>
          </w:r>
        </w:p>
        <w:p w14:paraId="66C909A6">
          <w:pPr>
            <w:pStyle w:val="18"/>
            <w:tabs>
              <w:tab w:val="right" w:leader="dot" w:pos="8306"/>
            </w:tabs>
          </w:pPr>
          <w:r>
            <w:rPr>
              <w:rFonts w:hint="eastAsia"/>
            </w:rPr>
            <w:fldChar w:fldCharType="begin"/>
          </w:r>
          <w:r>
            <w:rPr>
              <w:rFonts w:hint="eastAsia"/>
            </w:rPr>
            <w:instrText xml:space="preserve"> HYPERLINK \l _Toc28762 </w:instrText>
          </w:r>
          <w:r>
            <w:rPr>
              <w:rFonts w:hint="eastAsia"/>
            </w:rPr>
            <w:fldChar w:fldCharType="separate"/>
          </w:r>
          <w:r>
            <w:rPr>
              <w:rFonts w:hint="default" w:ascii="宋体" w:hAnsi="宋体" w:eastAsia="宋体" w:cs="宋体"/>
              <w:lang w:val="en-US" w:eastAsia="zh-CN"/>
            </w:rPr>
            <w:t xml:space="preserve">2.5 </w:t>
          </w:r>
          <w:r>
            <w:rPr>
              <w:rFonts w:hint="eastAsia"/>
              <w:lang w:val="en-US" w:eastAsia="zh-CN"/>
            </w:rPr>
            <w:t>实名认证</w:t>
          </w:r>
          <w:r>
            <w:tab/>
          </w:r>
          <w:r>
            <w:fldChar w:fldCharType="begin"/>
          </w:r>
          <w:r>
            <w:instrText xml:space="preserve"> PAGEREF _Toc28762 \h </w:instrText>
          </w:r>
          <w:r>
            <w:fldChar w:fldCharType="separate"/>
          </w:r>
          <w:r>
            <w:t>8</w:t>
          </w:r>
          <w:r>
            <w:fldChar w:fldCharType="end"/>
          </w:r>
          <w:r>
            <w:rPr>
              <w:rFonts w:hint="eastAsia"/>
            </w:rPr>
            <w:fldChar w:fldCharType="end"/>
          </w:r>
        </w:p>
        <w:p w14:paraId="09E02667">
          <w:pPr>
            <w:pStyle w:val="18"/>
            <w:tabs>
              <w:tab w:val="right" w:leader="dot" w:pos="8306"/>
            </w:tabs>
          </w:pPr>
          <w:r>
            <w:rPr>
              <w:rFonts w:hint="eastAsia"/>
            </w:rPr>
            <w:fldChar w:fldCharType="begin"/>
          </w:r>
          <w:r>
            <w:rPr>
              <w:rFonts w:hint="eastAsia"/>
            </w:rPr>
            <w:instrText xml:space="preserve"> HYPERLINK \l _Toc4685 </w:instrText>
          </w:r>
          <w:r>
            <w:rPr>
              <w:rFonts w:hint="eastAsia"/>
            </w:rPr>
            <w:fldChar w:fldCharType="separate"/>
          </w:r>
          <w:r>
            <w:rPr>
              <w:rFonts w:hint="eastAsia"/>
            </w:rPr>
            <w:t>个人认证</w:t>
          </w:r>
          <w:r>
            <w:tab/>
          </w:r>
          <w:r>
            <w:fldChar w:fldCharType="begin"/>
          </w:r>
          <w:r>
            <w:instrText xml:space="preserve"> PAGEREF _Toc4685 \h </w:instrText>
          </w:r>
          <w:r>
            <w:fldChar w:fldCharType="separate"/>
          </w:r>
          <w:r>
            <w:t>8</w:t>
          </w:r>
          <w:r>
            <w:fldChar w:fldCharType="end"/>
          </w:r>
          <w:r>
            <w:rPr>
              <w:rFonts w:hint="eastAsia"/>
            </w:rPr>
            <w:fldChar w:fldCharType="end"/>
          </w:r>
        </w:p>
        <w:p w14:paraId="27097784">
          <w:pPr>
            <w:pStyle w:val="18"/>
            <w:tabs>
              <w:tab w:val="right" w:leader="dot" w:pos="8306"/>
            </w:tabs>
          </w:pPr>
          <w:r>
            <w:rPr>
              <w:rFonts w:hint="eastAsia"/>
            </w:rPr>
            <w:fldChar w:fldCharType="begin"/>
          </w:r>
          <w:r>
            <w:rPr>
              <w:rFonts w:hint="eastAsia"/>
            </w:rPr>
            <w:instrText xml:space="preserve"> HYPERLINK \l _Toc28384 </w:instrText>
          </w:r>
          <w:r>
            <w:rPr>
              <w:rFonts w:hint="eastAsia"/>
            </w:rPr>
            <w:fldChar w:fldCharType="separate"/>
          </w:r>
          <w:r>
            <w:rPr>
              <w:rFonts w:hint="eastAsia"/>
            </w:rPr>
            <w:t>待审核状态</w:t>
          </w:r>
          <w:r>
            <w:tab/>
          </w:r>
          <w:r>
            <w:fldChar w:fldCharType="begin"/>
          </w:r>
          <w:r>
            <w:instrText xml:space="preserve"> PAGEREF _Toc28384 \h </w:instrText>
          </w:r>
          <w:r>
            <w:fldChar w:fldCharType="separate"/>
          </w:r>
          <w:r>
            <w:t>9</w:t>
          </w:r>
          <w:r>
            <w:fldChar w:fldCharType="end"/>
          </w:r>
          <w:r>
            <w:rPr>
              <w:rFonts w:hint="eastAsia"/>
            </w:rPr>
            <w:fldChar w:fldCharType="end"/>
          </w:r>
        </w:p>
        <w:p w14:paraId="51971D97">
          <w:pPr>
            <w:pStyle w:val="18"/>
            <w:tabs>
              <w:tab w:val="right" w:leader="dot" w:pos="8306"/>
            </w:tabs>
          </w:pPr>
          <w:r>
            <w:rPr>
              <w:rFonts w:hint="eastAsia"/>
            </w:rPr>
            <w:fldChar w:fldCharType="begin"/>
          </w:r>
          <w:r>
            <w:rPr>
              <w:rFonts w:hint="eastAsia"/>
            </w:rPr>
            <w:instrText xml:space="preserve"> HYPERLINK \l _Toc30928 </w:instrText>
          </w:r>
          <w:r>
            <w:rPr>
              <w:rFonts w:hint="eastAsia"/>
            </w:rPr>
            <w:fldChar w:fldCharType="separate"/>
          </w:r>
          <w:r>
            <w:rPr>
              <w:rFonts w:hint="eastAsia"/>
            </w:rPr>
            <w:t>审核未通过状态</w:t>
          </w:r>
          <w:r>
            <w:tab/>
          </w:r>
          <w:r>
            <w:fldChar w:fldCharType="begin"/>
          </w:r>
          <w:r>
            <w:instrText xml:space="preserve"> PAGEREF _Toc30928 \h </w:instrText>
          </w:r>
          <w:r>
            <w:fldChar w:fldCharType="separate"/>
          </w:r>
          <w:r>
            <w:t>9</w:t>
          </w:r>
          <w:r>
            <w:fldChar w:fldCharType="end"/>
          </w:r>
          <w:r>
            <w:rPr>
              <w:rFonts w:hint="eastAsia"/>
            </w:rPr>
            <w:fldChar w:fldCharType="end"/>
          </w:r>
        </w:p>
        <w:p w14:paraId="1CE7536B">
          <w:pPr>
            <w:pStyle w:val="18"/>
            <w:tabs>
              <w:tab w:val="right" w:leader="dot" w:pos="8306"/>
            </w:tabs>
          </w:pPr>
          <w:r>
            <w:rPr>
              <w:rFonts w:hint="eastAsia"/>
            </w:rPr>
            <w:fldChar w:fldCharType="begin"/>
          </w:r>
          <w:r>
            <w:rPr>
              <w:rFonts w:hint="eastAsia"/>
            </w:rPr>
            <w:instrText xml:space="preserve"> HYPERLINK \l _Toc1844 </w:instrText>
          </w:r>
          <w:r>
            <w:rPr>
              <w:rFonts w:hint="eastAsia"/>
            </w:rPr>
            <w:fldChar w:fldCharType="separate"/>
          </w:r>
          <w:r>
            <w:rPr>
              <w:rFonts w:hint="eastAsia"/>
            </w:rPr>
            <w:t>认证通过状态</w:t>
          </w:r>
          <w:r>
            <w:tab/>
          </w:r>
          <w:r>
            <w:fldChar w:fldCharType="begin"/>
          </w:r>
          <w:r>
            <w:instrText xml:space="preserve"> PAGEREF _Toc1844 \h </w:instrText>
          </w:r>
          <w:r>
            <w:fldChar w:fldCharType="separate"/>
          </w:r>
          <w:r>
            <w:t>10</w:t>
          </w:r>
          <w:r>
            <w:fldChar w:fldCharType="end"/>
          </w:r>
          <w:r>
            <w:rPr>
              <w:rFonts w:hint="eastAsia"/>
            </w:rPr>
            <w:fldChar w:fldCharType="end"/>
          </w:r>
        </w:p>
        <w:p w14:paraId="09ACA632">
          <w:pPr>
            <w:pStyle w:val="18"/>
            <w:tabs>
              <w:tab w:val="right" w:leader="dot" w:pos="8306"/>
            </w:tabs>
          </w:pPr>
          <w:r>
            <w:rPr>
              <w:rFonts w:hint="eastAsia"/>
            </w:rPr>
            <w:fldChar w:fldCharType="begin"/>
          </w:r>
          <w:r>
            <w:rPr>
              <w:rFonts w:hint="eastAsia"/>
            </w:rPr>
            <w:instrText xml:space="preserve"> HYPERLINK \l _Toc30171 </w:instrText>
          </w:r>
          <w:r>
            <w:rPr>
              <w:rFonts w:hint="eastAsia"/>
            </w:rPr>
            <w:fldChar w:fldCharType="separate"/>
          </w:r>
          <w:r>
            <w:rPr>
              <w:rFonts w:hint="default" w:ascii="宋体" w:hAnsi="宋体" w:eastAsia="宋体" w:cs="宋体"/>
              <w:lang w:val="en-US" w:eastAsia="zh-CN"/>
            </w:rPr>
            <w:t xml:space="preserve">2.6 </w:t>
          </w:r>
          <w:r>
            <w:rPr>
              <w:rFonts w:hint="eastAsia"/>
              <w:lang w:val="en-US" w:eastAsia="zh-CN"/>
            </w:rPr>
            <w:t>账号注销</w:t>
          </w:r>
          <w:r>
            <w:tab/>
          </w:r>
          <w:r>
            <w:fldChar w:fldCharType="begin"/>
          </w:r>
          <w:r>
            <w:instrText xml:space="preserve"> PAGEREF _Toc30171 \h </w:instrText>
          </w:r>
          <w:r>
            <w:fldChar w:fldCharType="separate"/>
          </w:r>
          <w:r>
            <w:t>10</w:t>
          </w:r>
          <w:r>
            <w:fldChar w:fldCharType="end"/>
          </w:r>
          <w:r>
            <w:rPr>
              <w:rFonts w:hint="eastAsia"/>
            </w:rPr>
            <w:fldChar w:fldCharType="end"/>
          </w:r>
        </w:p>
        <w:p w14:paraId="51C8D692">
          <w:pPr>
            <w:pStyle w:val="16"/>
            <w:tabs>
              <w:tab w:val="right" w:leader="dot" w:pos="8306"/>
            </w:tabs>
          </w:pPr>
          <w:r>
            <w:rPr>
              <w:rFonts w:hint="eastAsia"/>
            </w:rPr>
            <w:fldChar w:fldCharType="begin"/>
          </w:r>
          <w:r>
            <w:rPr>
              <w:rFonts w:hint="eastAsia"/>
            </w:rPr>
            <w:instrText xml:space="preserve"> HYPERLINK \l _Toc16674 </w:instrText>
          </w:r>
          <w:r>
            <w:rPr>
              <w:rFonts w:hint="eastAsia"/>
            </w:rPr>
            <w:fldChar w:fldCharType="separate"/>
          </w:r>
          <w:r>
            <w:rPr>
              <w:rFonts w:hint="default" w:ascii="宋体" w:hAnsi="宋体" w:eastAsia="宋体" w:cs="宋体"/>
              <w:bCs/>
              <w:szCs w:val="44"/>
              <w:lang w:val="en-US" w:eastAsia="zh-CN"/>
            </w:rPr>
            <w:t xml:space="preserve">3. </w:t>
          </w:r>
          <w:r>
            <w:rPr>
              <w:rFonts w:hint="eastAsia" w:ascii="宋体" w:hAnsi="Calibri" w:eastAsia="宋体" w:cs="Times New Roman"/>
              <w:bCs/>
              <w:szCs w:val="44"/>
              <w:lang w:val="en-US" w:eastAsia="zh-CN"/>
            </w:rPr>
            <w:t>工单管理</w:t>
          </w:r>
          <w:r>
            <w:tab/>
          </w:r>
          <w:r>
            <w:fldChar w:fldCharType="begin"/>
          </w:r>
          <w:r>
            <w:instrText xml:space="preserve"> PAGEREF _Toc16674 \h </w:instrText>
          </w:r>
          <w:r>
            <w:fldChar w:fldCharType="separate"/>
          </w:r>
          <w:r>
            <w:t>10</w:t>
          </w:r>
          <w:r>
            <w:fldChar w:fldCharType="end"/>
          </w:r>
          <w:r>
            <w:rPr>
              <w:rFonts w:hint="eastAsia"/>
            </w:rPr>
            <w:fldChar w:fldCharType="end"/>
          </w:r>
        </w:p>
        <w:p w14:paraId="611053ED">
          <w:pPr>
            <w:pStyle w:val="18"/>
            <w:tabs>
              <w:tab w:val="right" w:leader="dot" w:pos="8306"/>
            </w:tabs>
          </w:pPr>
          <w:r>
            <w:rPr>
              <w:rFonts w:hint="eastAsia"/>
            </w:rPr>
            <w:fldChar w:fldCharType="begin"/>
          </w:r>
          <w:r>
            <w:rPr>
              <w:rFonts w:hint="eastAsia"/>
            </w:rPr>
            <w:instrText xml:space="preserve"> HYPERLINK \l _Toc11145 </w:instrText>
          </w:r>
          <w:r>
            <w:rPr>
              <w:rFonts w:hint="eastAsia"/>
            </w:rPr>
            <w:fldChar w:fldCharType="separate"/>
          </w:r>
          <w:r>
            <w:rPr>
              <w:rFonts w:hint="default" w:ascii="宋体" w:hAnsi="宋体" w:eastAsia="宋体" w:cs="宋体"/>
              <w:lang w:val="en-US" w:eastAsia="zh-CN"/>
            </w:rPr>
            <w:t xml:space="preserve">3.1 </w:t>
          </w:r>
          <w:r>
            <w:rPr>
              <w:rFonts w:hint="eastAsia"/>
              <w:lang w:val="en-US" w:eastAsia="zh-CN"/>
            </w:rPr>
            <w:t>创建工单</w:t>
          </w:r>
          <w:r>
            <w:tab/>
          </w:r>
          <w:r>
            <w:fldChar w:fldCharType="begin"/>
          </w:r>
          <w:r>
            <w:instrText xml:space="preserve"> PAGEREF _Toc11145 \h </w:instrText>
          </w:r>
          <w:r>
            <w:fldChar w:fldCharType="separate"/>
          </w:r>
          <w:r>
            <w:t>10</w:t>
          </w:r>
          <w:r>
            <w:fldChar w:fldCharType="end"/>
          </w:r>
          <w:r>
            <w:rPr>
              <w:rFonts w:hint="eastAsia"/>
            </w:rPr>
            <w:fldChar w:fldCharType="end"/>
          </w:r>
        </w:p>
        <w:p w14:paraId="42818A1C">
          <w:pPr>
            <w:pStyle w:val="18"/>
            <w:tabs>
              <w:tab w:val="right" w:leader="dot" w:pos="8306"/>
            </w:tabs>
          </w:pPr>
          <w:r>
            <w:rPr>
              <w:rFonts w:hint="eastAsia"/>
            </w:rPr>
            <w:fldChar w:fldCharType="begin"/>
          </w:r>
          <w:r>
            <w:rPr>
              <w:rFonts w:hint="eastAsia"/>
            </w:rPr>
            <w:instrText xml:space="preserve"> HYPERLINK \l _Toc4559 </w:instrText>
          </w:r>
          <w:r>
            <w:rPr>
              <w:rFonts w:hint="eastAsia"/>
            </w:rPr>
            <w:fldChar w:fldCharType="separate"/>
          </w:r>
          <w:r>
            <w:rPr>
              <w:rFonts w:hint="eastAsia"/>
            </w:rPr>
            <w:t>创建工单</w:t>
          </w:r>
          <w:r>
            <w:tab/>
          </w:r>
          <w:r>
            <w:fldChar w:fldCharType="begin"/>
          </w:r>
          <w:r>
            <w:instrText xml:space="preserve"> PAGEREF _Toc4559 \h </w:instrText>
          </w:r>
          <w:r>
            <w:fldChar w:fldCharType="separate"/>
          </w:r>
          <w:r>
            <w:t>11</w:t>
          </w:r>
          <w:r>
            <w:fldChar w:fldCharType="end"/>
          </w:r>
          <w:r>
            <w:rPr>
              <w:rFonts w:hint="eastAsia"/>
            </w:rPr>
            <w:fldChar w:fldCharType="end"/>
          </w:r>
        </w:p>
        <w:p w14:paraId="05E2F244">
          <w:pPr>
            <w:pStyle w:val="18"/>
            <w:tabs>
              <w:tab w:val="right" w:leader="dot" w:pos="8306"/>
            </w:tabs>
          </w:pPr>
          <w:r>
            <w:rPr>
              <w:rFonts w:hint="eastAsia"/>
            </w:rPr>
            <w:fldChar w:fldCharType="begin"/>
          </w:r>
          <w:r>
            <w:rPr>
              <w:rFonts w:hint="eastAsia"/>
            </w:rPr>
            <w:instrText xml:space="preserve"> HYPERLINK \l _Toc4096 </w:instrText>
          </w:r>
          <w:r>
            <w:rPr>
              <w:rFonts w:hint="eastAsia"/>
            </w:rPr>
            <w:fldChar w:fldCharType="separate"/>
          </w:r>
          <w:r>
            <w:rPr>
              <w:rFonts w:hint="default" w:ascii="宋体" w:hAnsi="宋体" w:eastAsia="宋体" w:cs="宋体"/>
              <w:lang w:val="en-US" w:eastAsia="zh-CN"/>
            </w:rPr>
            <w:t xml:space="preserve">3.2 </w:t>
          </w:r>
          <w:r>
            <w:rPr>
              <w:rFonts w:hint="eastAsia"/>
              <w:lang w:val="en-US" w:eastAsia="zh-CN"/>
            </w:rPr>
            <w:t>工单回复</w:t>
          </w:r>
          <w:r>
            <w:tab/>
          </w:r>
          <w:r>
            <w:fldChar w:fldCharType="begin"/>
          </w:r>
          <w:r>
            <w:instrText xml:space="preserve"> PAGEREF _Toc4096 \h </w:instrText>
          </w:r>
          <w:r>
            <w:fldChar w:fldCharType="separate"/>
          </w:r>
          <w:r>
            <w:t>11</w:t>
          </w:r>
          <w:r>
            <w:fldChar w:fldCharType="end"/>
          </w:r>
          <w:r>
            <w:rPr>
              <w:rFonts w:hint="eastAsia"/>
            </w:rPr>
            <w:fldChar w:fldCharType="end"/>
          </w:r>
        </w:p>
        <w:p w14:paraId="45105949">
          <w:pPr>
            <w:pStyle w:val="18"/>
            <w:tabs>
              <w:tab w:val="right" w:leader="dot" w:pos="8306"/>
            </w:tabs>
          </w:pPr>
          <w:r>
            <w:rPr>
              <w:rFonts w:hint="eastAsia"/>
            </w:rPr>
            <w:fldChar w:fldCharType="begin"/>
          </w:r>
          <w:r>
            <w:rPr>
              <w:rFonts w:hint="eastAsia"/>
            </w:rPr>
            <w:instrText xml:space="preserve"> HYPERLINK \l _Toc24084 </w:instrText>
          </w:r>
          <w:r>
            <w:rPr>
              <w:rFonts w:hint="eastAsia"/>
            </w:rPr>
            <w:fldChar w:fldCharType="separate"/>
          </w:r>
          <w:r>
            <w:rPr>
              <w:rFonts w:hint="eastAsia"/>
            </w:rPr>
            <w:t>工单回复和确认</w:t>
          </w:r>
          <w:r>
            <w:tab/>
          </w:r>
          <w:r>
            <w:fldChar w:fldCharType="begin"/>
          </w:r>
          <w:r>
            <w:instrText xml:space="preserve"> PAGEREF _Toc24084 \h </w:instrText>
          </w:r>
          <w:r>
            <w:fldChar w:fldCharType="separate"/>
          </w:r>
          <w:r>
            <w:t>11</w:t>
          </w:r>
          <w:r>
            <w:fldChar w:fldCharType="end"/>
          </w:r>
          <w:r>
            <w:rPr>
              <w:rFonts w:hint="eastAsia"/>
            </w:rPr>
            <w:fldChar w:fldCharType="end"/>
          </w:r>
        </w:p>
        <w:p w14:paraId="175BB1BD">
          <w:pPr>
            <w:pStyle w:val="16"/>
            <w:tabs>
              <w:tab w:val="right" w:leader="dot" w:pos="8306"/>
            </w:tabs>
          </w:pPr>
          <w:r>
            <w:rPr>
              <w:rFonts w:hint="eastAsia"/>
            </w:rPr>
            <w:fldChar w:fldCharType="begin"/>
          </w:r>
          <w:r>
            <w:rPr>
              <w:rFonts w:hint="eastAsia"/>
            </w:rPr>
            <w:instrText xml:space="preserve"> HYPERLINK \l _Toc18131 </w:instrText>
          </w:r>
          <w:r>
            <w:rPr>
              <w:rFonts w:hint="eastAsia"/>
            </w:rPr>
            <w:fldChar w:fldCharType="separate"/>
          </w:r>
          <w:r>
            <w:rPr>
              <w:rFonts w:hint="default" w:ascii="宋体" w:hAnsi="宋体" w:eastAsia="宋体" w:cs="宋体"/>
              <w:bCs/>
              <w:szCs w:val="44"/>
              <w:lang w:val="en-US" w:eastAsia="zh-CN"/>
            </w:rPr>
            <w:t xml:space="preserve">4. </w:t>
          </w:r>
          <w:r>
            <w:rPr>
              <w:rFonts w:hint="eastAsia" w:ascii="宋体" w:hAnsi="Calibri" w:eastAsia="宋体" w:cs="Times New Roman"/>
              <w:bCs/>
              <w:szCs w:val="44"/>
              <w:lang w:val="en-US" w:eastAsia="zh-CN"/>
            </w:rPr>
            <w:t>应用管理</w:t>
          </w:r>
          <w:r>
            <w:tab/>
          </w:r>
          <w:r>
            <w:fldChar w:fldCharType="begin"/>
          </w:r>
          <w:r>
            <w:instrText xml:space="preserve"> PAGEREF _Toc18131 \h </w:instrText>
          </w:r>
          <w:r>
            <w:fldChar w:fldCharType="separate"/>
          </w:r>
          <w:r>
            <w:t>12</w:t>
          </w:r>
          <w:r>
            <w:fldChar w:fldCharType="end"/>
          </w:r>
          <w:r>
            <w:rPr>
              <w:rFonts w:hint="eastAsia"/>
            </w:rPr>
            <w:fldChar w:fldCharType="end"/>
          </w:r>
        </w:p>
        <w:p w14:paraId="4879644C">
          <w:pPr>
            <w:pStyle w:val="18"/>
            <w:tabs>
              <w:tab w:val="right" w:leader="dot" w:pos="8306"/>
            </w:tabs>
          </w:pPr>
          <w:r>
            <w:rPr>
              <w:rFonts w:hint="eastAsia"/>
            </w:rPr>
            <w:fldChar w:fldCharType="begin"/>
          </w:r>
          <w:r>
            <w:rPr>
              <w:rFonts w:hint="eastAsia"/>
            </w:rPr>
            <w:instrText xml:space="preserve"> HYPERLINK \l _Toc19665 </w:instrText>
          </w:r>
          <w:r>
            <w:rPr>
              <w:rFonts w:hint="eastAsia"/>
            </w:rPr>
            <w:fldChar w:fldCharType="separate"/>
          </w:r>
          <w:r>
            <w:rPr>
              <w:rFonts w:hint="default" w:ascii="宋体" w:hAnsi="宋体" w:eastAsia="宋体" w:cs="宋体"/>
              <w:lang w:val="en-US" w:eastAsia="zh-CN"/>
            </w:rPr>
            <w:t xml:space="preserve">4.1 </w:t>
          </w:r>
          <w:r>
            <w:rPr>
              <w:rFonts w:hint="eastAsia"/>
              <w:lang w:val="en-US" w:eastAsia="zh-CN"/>
            </w:rPr>
            <w:t>应用列表</w:t>
          </w:r>
          <w:r>
            <w:tab/>
          </w:r>
          <w:r>
            <w:fldChar w:fldCharType="begin"/>
          </w:r>
          <w:r>
            <w:instrText xml:space="preserve"> PAGEREF _Toc19665 \h </w:instrText>
          </w:r>
          <w:r>
            <w:fldChar w:fldCharType="separate"/>
          </w:r>
          <w:r>
            <w:t>12</w:t>
          </w:r>
          <w:r>
            <w:fldChar w:fldCharType="end"/>
          </w:r>
          <w:r>
            <w:rPr>
              <w:rFonts w:hint="eastAsia"/>
            </w:rPr>
            <w:fldChar w:fldCharType="end"/>
          </w:r>
        </w:p>
        <w:p w14:paraId="42EFF4B0">
          <w:pPr>
            <w:pStyle w:val="18"/>
            <w:tabs>
              <w:tab w:val="right" w:leader="dot" w:pos="8306"/>
            </w:tabs>
          </w:pPr>
          <w:r>
            <w:rPr>
              <w:rFonts w:hint="eastAsia"/>
            </w:rPr>
            <w:fldChar w:fldCharType="begin"/>
          </w:r>
          <w:r>
            <w:rPr>
              <w:rFonts w:hint="eastAsia"/>
            </w:rPr>
            <w:instrText xml:space="preserve"> HYPERLINK \l _Toc3735 </w:instrText>
          </w:r>
          <w:r>
            <w:rPr>
              <w:rFonts w:hint="eastAsia"/>
            </w:rPr>
            <w:fldChar w:fldCharType="separate"/>
          </w:r>
          <w:r>
            <w:rPr>
              <w:rFonts w:hint="eastAsia"/>
            </w:rPr>
            <w:t>应用详情</w:t>
          </w:r>
          <w:r>
            <w:tab/>
          </w:r>
          <w:r>
            <w:fldChar w:fldCharType="begin"/>
          </w:r>
          <w:r>
            <w:instrText xml:space="preserve"> PAGEREF _Toc3735 \h </w:instrText>
          </w:r>
          <w:r>
            <w:fldChar w:fldCharType="separate"/>
          </w:r>
          <w:r>
            <w:t>12</w:t>
          </w:r>
          <w:r>
            <w:fldChar w:fldCharType="end"/>
          </w:r>
          <w:r>
            <w:rPr>
              <w:rFonts w:hint="eastAsia"/>
            </w:rPr>
            <w:fldChar w:fldCharType="end"/>
          </w:r>
        </w:p>
        <w:p w14:paraId="5D3268EA">
          <w:pPr>
            <w:pStyle w:val="16"/>
            <w:tabs>
              <w:tab w:val="right" w:leader="dot" w:pos="8306"/>
            </w:tabs>
          </w:pPr>
          <w:r>
            <w:rPr>
              <w:rFonts w:hint="eastAsia"/>
            </w:rPr>
            <w:fldChar w:fldCharType="begin"/>
          </w:r>
          <w:r>
            <w:rPr>
              <w:rFonts w:hint="eastAsia"/>
            </w:rPr>
            <w:instrText xml:space="preserve"> HYPERLINK \l _Toc20658 </w:instrText>
          </w:r>
          <w:r>
            <w:rPr>
              <w:rFonts w:hint="eastAsia"/>
            </w:rPr>
            <w:fldChar w:fldCharType="separate"/>
          </w:r>
          <w:r>
            <w:rPr>
              <w:rFonts w:hint="default" w:ascii="宋体" w:hAnsi="宋体" w:eastAsia="宋体" w:cs="宋体"/>
              <w:bCs/>
              <w:szCs w:val="44"/>
              <w:lang w:val="en-US" w:eastAsia="zh-CN"/>
            </w:rPr>
            <w:t xml:space="preserve">5. </w:t>
          </w:r>
          <w:r>
            <w:rPr>
              <w:rFonts w:hint="eastAsia" w:ascii="宋体" w:hAnsi="Calibri" w:eastAsia="宋体" w:cs="Times New Roman"/>
              <w:bCs/>
              <w:szCs w:val="44"/>
              <w:lang w:val="en-US" w:eastAsia="zh-CN"/>
            </w:rPr>
            <w:t>企业管理</w:t>
          </w:r>
          <w:r>
            <w:tab/>
          </w:r>
          <w:r>
            <w:fldChar w:fldCharType="begin"/>
          </w:r>
          <w:r>
            <w:instrText xml:space="preserve"> PAGEREF _Toc20658 \h </w:instrText>
          </w:r>
          <w:r>
            <w:fldChar w:fldCharType="separate"/>
          </w:r>
          <w:r>
            <w:t>12</w:t>
          </w:r>
          <w:r>
            <w:fldChar w:fldCharType="end"/>
          </w:r>
          <w:r>
            <w:rPr>
              <w:rFonts w:hint="eastAsia"/>
            </w:rPr>
            <w:fldChar w:fldCharType="end"/>
          </w:r>
        </w:p>
        <w:p w14:paraId="2BA5C77A">
          <w:pPr>
            <w:pStyle w:val="18"/>
            <w:tabs>
              <w:tab w:val="right" w:leader="dot" w:pos="8306"/>
            </w:tabs>
          </w:pPr>
          <w:r>
            <w:rPr>
              <w:rFonts w:hint="eastAsia"/>
            </w:rPr>
            <w:fldChar w:fldCharType="begin"/>
          </w:r>
          <w:r>
            <w:rPr>
              <w:rFonts w:hint="eastAsia"/>
            </w:rPr>
            <w:instrText xml:space="preserve"> HYPERLINK \l _Toc11274 </w:instrText>
          </w:r>
          <w:r>
            <w:rPr>
              <w:rFonts w:hint="eastAsia"/>
            </w:rPr>
            <w:fldChar w:fldCharType="separate"/>
          </w:r>
          <w:r>
            <w:rPr>
              <w:rFonts w:hint="default" w:ascii="宋体" w:hAnsi="宋体" w:eastAsia="宋体" w:cs="宋体"/>
              <w:lang w:val="en-US" w:eastAsia="zh-CN"/>
            </w:rPr>
            <w:t xml:space="preserve">5.1 </w:t>
          </w:r>
          <w:r>
            <w:rPr>
              <w:rFonts w:hint="eastAsia"/>
              <w:lang w:val="en-US" w:eastAsia="zh-CN"/>
            </w:rPr>
            <w:t>企业实名认证</w:t>
          </w:r>
          <w:r>
            <w:tab/>
          </w:r>
          <w:r>
            <w:fldChar w:fldCharType="begin"/>
          </w:r>
          <w:r>
            <w:instrText xml:space="preserve"> PAGEREF _Toc11274 \h </w:instrText>
          </w:r>
          <w:r>
            <w:fldChar w:fldCharType="separate"/>
          </w:r>
          <w:r>
            <w:t>12</w:t>
          </w:r>
          <w:r>
            <w:fldChar w:fldCharType="end"/>
          </w:r>
          <w:r>
            <w:rPr>
              <w:rFonts w:hint="eastAsia"/>
            </w:rPr>
            <w:fldChar w:fldCharType="end"/>
          </w:r>
        </w:p>
        <w:p w14:paraId="35AC5A14">
          <w:pPr>
            <w:pStyle w:val="18"/>
            <w:tabs>
              <w:tab w:val="right" w:leader="dot" w:pos="8306"/>
            </w:tabs>
          </w:pPr>
          <w:r>
            <w:rPr>
              <w:rFonts w:hint="eastAsia"/>
            </w:rPr>
            <w:fldChar w:fldCharType="begin"/>
          </w:r>
          <w:r>
            <w:rPr>
              <w:rFonts w:hint="eastAsia"/>
            </w:rPr>
            <w:instrText xml:space="preserve"> HYPERLINK \l _Toc19770 </w:instrText>
          </w:r>
          <w:r>
            <w:rPr>
              <w:rFonts w:hint="eastAsia"/>
            </w:rPr>
            <w:fldChar w:fldCharType="separate"/>
          </w:r>
          <w:r>
            <w:rPr>
              <w:rFonts w:hint="eastAsia"/>
              <w:lang w:val="en-US" w:eastAsia="zh-CN"/>
            </w:rPr>
            <w:t>二级节点信息</w:t>
          </w:r>
          <w:r>
            <w:tab/>
          </w:r>
          <w:r>
            <w:fldChar w:fldCharType="begin"/>
          </w:r>
          <w:r>
            <w:instrText xml:space="preserve"> PAGEREF _Toc19770 \h </w:instrText>
          </w:r>
          <w:r>
            <w:fldChar w:fldCharType="separate"/>
          </w:r>
          <w:r>
            <w:t>14</w:t>
          </w:r>
          <w:r>
            <w:fldChar w:fldCharType="end"/>
          </w:r>
          <w:r>
            <w:rPr>
              <w:rFonts w:hint="eastAsia"/>
            </w:rPr>
            <w:fldChar w:fldCharType="end"/>
          </w:r>
        </w:p>
        <w:p w14:paraId="7C1A59F8">
          <w:pPr>
            <w:pStyle w:val="18"/>
            <w:tabs>
              <w:tab w:val="right" w:leader="dot" w:pos="8306"/>
            </w:tabs>
          </w:pPr>
          <w:r>
            <w:rPr>
              <w:rFonts w:hint="eastAsia"/>
            </w:rPr>
            <w:fldChar w:fldCharType="begin"/>
          </w:r>
          <w:r>
            <w:rPr>
              <w:rFonts w:hint="eastAsia"/>
            </w:rPr>
            <w:instrText xml:space="preserve"> HYPERLINK \l _Toc18293 </w:instrText>
          </w:r>
          <w:r>
            <w:rPr>
              <w:rFonts w:hint="eastAsia"/>
            </w:rPr>
            <w:fldChar w:fldCharType="separate"/>
          </w:r>
          <w:r>
            <w:rPr>
              <w:rFonts w:hint="eastAsia"/>
              <w:lang w:val="en-US" w:eastAsia="zh-CN"/>
            </w:rPr>
            <w:t>企业基本信息</w:t>
          </w:r>
          <w:r>
            <w:tab/>
          </w:r>
          <w:r>
            <w:fldChar w:fldCharType="begin"/>
          </w:r>
          <w:r>
            <w:instrText xml:space="preserve"> PAGEREF _Toc18293 \h </w:instrText>
          </w:r>
          <w:r>
            <w:fldChar w:fldCharType="separate"/>
          </w:r>
          <w:r>
            <w:t>14</w:t>
          </w:r>
          <w:r>
            <w:fldChar w:fldCharType="end"/>
          </w:r>
          <w:r>
            <w:rPr>
              <w:rFonts w:hint="eastAsia"/>
            </w:rPr>
            <w:fldChar w:fldCharType="end"/>
          </w:r>
        </w:p>
        <w:p w14:paraId="53EC0B13">
          <w:pPr>
            <w:pStyle w:val="18"/>
            <w:tabs>
              <w:tab w:val="right" w:leader="dot" w:pos="8306"/>
            </w:tabs>
          </w:pPr>
          <w:r>
            <w:rPr>
              <w:rFonts w:hint="eastAsia"/>
            </w:rPr>
            <w:fldChar w:fldCharType="begin"/>
          </w:r>
          <w:r>
            <w:rPr>
              <w:rFonts w:hint="eastAsia"/>
            </w:rPr>
            <w:instrText xml:space="preserve"> HYPERLINK \l _Toc6419 </w:instrText>
          </w:r>
          <w:r>
            <w:rPr>
              <w:rFonts w:hint="eastAsia"/>
            </w:rPr>
            <w:fldChar w:fldCharType="separate"/>
          </w:r>
          <w:r>
            <w:rPr>
              <w:rFonts w:hint="eastAsia"/>
              <w:lang w:val="en-US" w:eastAsia="zh-CN"/>
            </w:rPr>
            <w:t>法定代表人信息</w:t>
          </w:r>
          <w:r>
            <w:tab/>
          </w:r>
          <w:r>
            <w:fldChar w:fldCharType="begin"/>
          </w:r>
          <w:r>
            <w:instrText xml:space="preserve"> PAGEREF _Toc6419 \h </w:instrText>
          </w:r>
          <w:r>
            <w:fldChar w:fldCharType="separate"/>
          </w:r>
          <w:r>
            <w:t>15</w:t>
          </w:r>
          <w:r>
            <w:fldChar w:fldCharType="end"/>
          </w:r>
          <w:r>
            <w:rPr>
              <w:rFonts w:hint="eastAsia"/>
            </w:rPr>
            <w:fldChar w:fldCharType="end"/>
          </w:r>
        </w:p>
        <w:p w14:paraId="4BAB43AA">
          <w:pPr>
            <w:pStyle w:val="18"/>
            <w:tabs>
              <w:tab w:val="right" w:leader="dot" w:pos="8306"/>
            </w:tabs>
          </w:pPr>
          <w:r>
            <w:rPr>
              <w:rFonts w:hint="eastAsia"/>
            </w:rPr>
            <w:fldChar w:fldCharType="begin"/>
          </w:r>
          <w:r>
            <w:rPr>
              <w:rFonts w:hint="eastAsia"/>
            </w:rPr>
            <w:instrText xml:space="preserve"> HYPERLINK \l _Toc5690 </w:instrText>
          </w:r>
          <w:r>
            <w:rPr>
              <w:rFonts w:hint="eastAsia"/>
            </w:rPr>
            <w:fldChar w:fldCharType="separate"/>
          </w:r>
          <w:r>
            <w:rPr>
              <w:rFonts w:hint="default" w:ascii="宋体" w:hAnsi="宋体" w:eastAsia="宋体" w:cs="宋体"/>
              <w:lang w:val="en-US" w:eastAsia="zh-CN"/>
            </w:rPr>
            <w:t xml:space="preserve">5.2 </w:t>
          </w:r>
          <w:r>
            <w:rPr>
              <w:rFonts w:hint="eastAsia"/>
              <w:lang w:val="en-US" w:eastAsia="zh-CN"/>
            </w:rPr>
            <w:t>邀请成员</w:t>
          </w:r>
          <w:r>
            <w:tab/>
          </w:r>
          <w:r>
            <w:fldChar w:fldCharType="begin"/>
          </w:r>
          <w:r>
            <w:instrText xml:space="preserve"> PAGEREF _Toc5690 \h </w:instrText>
          </w:r>
          <w:r>
            <w:fldChar w:fldCharType="separate"/>
          </w:r>
          <w:r>
            <w:t>15</w:t>
          </w:r>
          <w:r>
            <w:fldChar w:fldCharType="end"/>
          </w:r>
          <w:r>
            <w:rPr>
              <w:rFonts w:hint="eastAsia"/>
            </w:rPr>
            <w:fldChar w:fldCharType="end"/>
          </w:r>
        </w:p>
        <w:p w14:paraId="56B04E85">
          <w:pPr>
            <w:pStyle w:val="18"/>
            <w:tabs>
              <w:tab w:val="right" w:leader="dot" w:pos="8306"/>
            </w:tabs>
          </w:pPr>
          <w:r>
            <w:rPr>
              <w:rFonts w:hint="eastAsia"/>
            </w:rPr>
            <w:fldChar w:fldCharType="begin"/>
          </w:r>
          <w:r>
            <w:rPr>
              <w:rFonts w:hint="eastAsia"/>
            </w:rPr>
            <w:instrText xml:space="preserve"> HYPERLINK \l _Toc28660 </w:instrText>
          </w:r>
          <w:r>
            <w:rPr>
              <w:rFonts w:hint="eastAsia"/>
            </w:rPr>
            <w:fldChar w:fldCharType="separate"/>
          </w:r>
          <w:r>
            <w:rPr>
              <w:rFonts w:hint="eastAsia"/>
            </w:rPr>
            <w:t>添加组织成员</w:t>
          </w:r>
          <w:r>
            <w:tab/>
          </w:r>
          <w:r>
            <w:fldChar w:fldCharType="begin"/>
          </w:r>
          <w:r>
            <w:instrText xml:space="preserve"> PAGEREF _Toc28660 \h </w:instrText>
          </w:r>
          <w:r>
            <w:fldChar w:fldCharType="separate"/>
          </w:r>
          <w:r>
            <w:t>15</w:t>
          </w:r>
          <w:r>
            <w:fldChar w:fldCharType="end"/>
          </w:r>
          <w:r>
            <w:rPr>
              <w:rFonts w:hint="eastAsia"/>
            </w:rPr>
            <w:fldChar w:fldCharType="end"/>
          </w:r>
        </w:p>
        <w:p w14:paraId="69C04B3B">
          <w:pPr>
            <w:pStyle w:val="18"/>
            <w:tabs>
              <w:tab w:val="right" w:leader="dot" w:pos="8306"/>
            </w:tabs>
          </w:pPr>
          <w:r>
            <w:rPr>
              <w:rFonts w:hint="eastAsia"/>
            </w:rPr>
            <w:fldChar w:fldCharType="begin"/>
          </w:r>
          <w:r>
            <w:rPr>
              <w:rFonts w:hint="eastAsia"/>
            </w:rPr>
            <w:instrText xml:space="preserve"> HYPERLINK \l _Toc14759 </w:instrText>
          </w:r>
          <w:r>
            <w:rPr>
              <w:rFonts w:hint="eastAsia"/>
            </w:rPr>
            <w:fldChar w:fldCharType="separate"/>
          </w:r>
          <w:r>
            <w:rPr>
              <w:rFonts w:hint="eastAsia"/>
            </w:rPr>
            <w:t>邀请组织成员</w:t>
          </w:r>
          <w:r>
            <w:tab/>
          </w:r>
          <w:r>
            <w:fldChar w:fldCharType="begin"/>
          </w:r>
          <w:r>
            <w:instrText xml:space="preserve"> PAGEREF _Toc14759 \h </w:instrText>
          </w:r>
          <w:r>
            <w:fldChar w:fldCharType="separate"/>
          </w:r>
          <w:r>
            <w:t>16</w:t>
          </w:r>
          <w:r>
            <w:fldChar w:fldCharType="end"/>
          </w:r>
          <w:r>
            <w:rPr>
              <w:rFonts w:hint="eastAsia"/>
            </w:rPr>
            <w:fldChar w:fldCharType="end"/>
          </w:r>
        </w:p>
        <w:p w14:paraId="303606CD">
          <w:pPr>
            <w:pStyle w:val="18"/>
            <w:tabs>
              <w:tab w:val="right" w:leader="dot" w:pos="8306"/>
            </w:tabs>
          </w:pPr>
          <w:r>
            <w:rPr>
              <w:rFonts w:hint="eastAsia"/>
            </w:rPr>
            <w:fldChar w:fldCharType="begin"/>
          </w:r>
          <w:r>
            <w:rPr>
              <w:rFonts w:hint="eastAsia"/>
            </w:rPr>
            <w:instrText xml:space="preserve"> HYPERLINK \l _Toc14491 </w:instrText>
          </w:r>
          <w:r>
            <w:rPr>
              <w:rFonts w:hint="eastAsia"/>
            </w:rPr>
            <w:fldChar w:fldCharType="separate"/>
          </w:r>
          <w:r>
            <w:rPr>
              <w:rFonts w:hint="default" w:ascii="宋体" w:hAnsi="宋体" w:eastAsia="宋体" w:cs="宋体"/>
              <w:lang w:val="en-US" w:eastAsia="zh-CN"/>
            </w:rPr>
            <w:t xml:space="preserve">5.3 </w:t>
          </w:r>
          <w:r>
            <w:rPr>
              <w:rFonts w:hint="eastAsia"/>
              <w:lang w:val="en-US" w:eastAsia="zh-CN"/>
            </w:rPr>
            <w:t>部门管理</w:t>
          </w:r>
          <w:r>
            <w:tab/>
          </w:r>
          <w:r>
            <w:fldChar w:fldCharType="begin"/>
          </w:r>
          <w:r>
            <w:instrText xml:space="preserve"> PAGEREF _Toc14491 \h </w:instrText>
          </w:r>
          <w:r>
            <w:fldChar w:fldCharType="separate"/>
          </w:r>
          <w:r>
            <w:t>16</w:t>
          </w:r>
          <w:r>
            <w:fldChar w:fldCharType="end"/>
          </w:r>
          <w:r>
            <w:rPr>
              <w:rFonts w:hint="eastAsia"/>
            </w:rPr>
            <w:fldChar w:fldCharType="end"/>
          </w:r>
        </w:p>
        <w:p w14:paraId="030278B2">
          <w:pPr>
            <w:pStyle w:val="18"/>
            <w:tabs>
              <w:tab w:val="right" w:leader="dot" w:pos="8306"/>
            </w:tabs>
          </w:pPr>
          <w:r>
            <w:rPr>
              <w:rFonts w:hint="eastAsia"/>
            </w:rPr>
            <w:fldChar w:fldCharType="begin"/>
          </w:r>
          <w:r>
            <w:rPr>
              <w:rFonts w:hint="eastAsia"/>
            </w:rPr>
            <w:instrText xml:space="preserve"> HYPERLINK \l _Toc17797 </w:instrText>
          </w:r>
          <w:r>
            <w:rPr>
              <w:rFonts w:hint="eastAsia"/>
            </w:rPr>
            <w:fldChar w:fldCharType="separate"/>
          </w:r>
          <w:r>
            <w:rPr>
              <w:rFonts w:hint="eastAsia"/>
            </w:rPr>
            <w:t>添加部门</w:t>
          </w:r>
          <w:r>
            <w:tab/>
          </w:r>
          <w:r>
            <w:fldChar w:fldCharType="begin"/>
          </w:r>
          <w:r>
            <w:instrText xml:space="preserve"> PAGEREF _Toc17797 \h </w:instrText>
          </w:r>
          <w:r>
            <w:fldChar w:fldCharType="separate"/>
          </w:r>
          <w:r>
            <w:t>16</w:t>
          </w:r>
          <w:r>
            <w:fldChar w:fldCharType="end"/>
          </w:r>
          <w:r>
            <w:rPr>
              <w:rFonts w:hint="eastAsia"/>
            </w:rPr>
            <w:fldChar w:fldCharType="end"/>
          </w:r>
        </w:p>
        <w:p w14:paraId="5D5436F2">
          <w:pPr>
            <w:pStyle w:val="18"/>
            <w:tabs>
              <w:tab w:val="right" w:leader="dot" w:pos="8306"/>
            </w:tabs>
          </w:pPr>
          <w:r>
            <w:rPr>
              <w:rFonts w:hint="eastAsia"/>
            </w:rPr>
            <w:fldChar w:fldCharType="begin"/>
          </w:r>
          <w:r>
            <w:rPr>
              <w:rFonts w:hint="eastAsia"/>
            </w:rPr>
            <w:instrText xml:space="preserve"> HYPERLINK \l _Toc26538 </w:instrText>
          </w:r>
          <w:r>
            <w:rPr>
              <w:rFonts w:hint="eastAsia"/>
            </w:rPr>
            <w:fldChar w:fldCharType="separate"/>
          </w:r>
          <w:r>
            <w:rPr>
              <w:rFonts w:hint="default" w:ascii="宋体" w:hAnsi="宋体" w:eastAsia="宋体" w:cs="宋体"/>
              <w:lang w:val="en-US" w:eastAsia="zh-CN"/>
            </w:rPr>
            <w:t xml:space="preserve">5.4 </w:t>
          </w:r>
          <w:r>
            <w:rPr>
              <w:rFonts w:hint="eastAsia"/>
              <w:lang w:val="en-US" w:eastAsia="zh-CN"/>
            </w:rPr>
            <w:t>部门成员管理</w:t>
          </w:r>
          <w:r>
            <w:tab/>
          </w:r>
          <w:r>
            <w:fldChar w:fldCharType="begin"/>
          </w:r>
          <w:r>
            <w:instrText xml:space="preserve"> PAGEREF _Toc26538 \h </w:instrText>
          </w:r>
          <w:r>
            <w:fldChar w:fldCharType="separate"/>
          </w:r>
          <w:r>
            <w:t>17</w:t>
          </w:r>
          <w:r>
            <w:fldChar w:fldCharType="end"/>
          </w:r>
          <w:r>
            <w:rPr>
              <w:rFonts w:hint="eastAsia"/>
            </w:rPr>
            <w:fldChar w:fldCharType="end"/>
          </w:r>
        </w:p>
        <w:p w14:paraId="3E79CF62">
          <w:pPr>
            <w:pStyle w:val="18"/>
            <w:tabs>
              <w:tab w:val="right" w:leader="dot" w:pos="8306"/>
            </w:tabs>
          </w:pPr>
          <w:r>
            <w:rPr>
              <w:rFonts w:hint="eastAsia"/>
            </w:rPr>
            <w:fldChar w:fldCharType="begin"/>
          </w:r>
          <w:r>
            <w:rPr>
              <w:rFonts w:hint="eastAsia"/>
            </w:rPr>
            <w:instrText xml:space="preserve"> HYPERLINK \l _Toc13308 </w:instrText>
          </w:r>
          <w:r>
            <w:rPr>
              <w:rFonts w:hint="eastAsia"/>
            </w:rPr>
            <w:fldChar w:fldCharType="separate"/>
          </w:r>
          <w:r>
            <w:rPr>
              <w:rFonts w:hint="eastAsia"/>
            </w:rPr>
            <w:t>部门成员管理</w:t>
          </w:r>
          <w:r>
            <w:tab/>
          </w:r>
          <w:r>
            <w:fldChar w:fldCharType="begin"/>
          </w:r>
          <w:r>
            <w:instrText xml:space="preserve"> PAGEREF _Toc13308 \h </w:instrText>
          </w:r>
          <w:r>
            <w:fldChar w:fldCharType="separate"/>
          </w:r>
          <w:r>
            <w:t>17</w:t>
          </w:r>
          <w:r>
            <w:fldChar w:fldCharType="end"/>
          </w:r>
          <w:r>
            <w:rPr>
              <w:rFonts w:hint="eastAsia"/>
            </w:rPr>
            <w:fldChar w:fldCharType="end"/>
          </w:r>
        </w:p>
        <w:p w14:paraId="07C057FC">
          <w:pPr>
            <w:pStyle w:val="18"/>
            <w:tabs>
              <w:tab w:val="right" w:leader="dot" w:pos="8306"/>
            </w:tabs>
          </w:pPr>
          <w:r>
            <w:rPr>
              <w:rFonts w:hint="eastAsia"/>
            </w:rPr>
            <w:fldChar w:fldCharType="begin"/>
          </w:r>
          <w:r>
            <w:rPr>
              <w:rFonts w:hint="eastAsia"/>
            </w:rPr>
            <w:instrText xml:space="preserve"> HYPERLINK \l _Toc20081 </w:instrText>
          </w:r>
          <w:r>
            <w:rPr>
              <w:rFonts w:hint="eastAsia"/>
            </w:rPr>
            <w:fldChar w:fldCharType="separate"/>
          </w:r>
          <w:r>
            <w:rPr>
              <w:rFonts w:hint="default" w:ascii="宋体" w:hAnsi="宋体" w:eastAsia="宋体" w:cs="宋体"/>
              <w:lang w:val="en-US" w:eastAsia="zh-CN"/>
            </w:rPr>
            <w:t xml:space="preserve">5.5 </w:t>
          </w:r>
          <w:r>
            <w:rPr>
              <w:rFonts w:hint="eastAsia"/>
              <w:lang w:val="en-US" w:eastAsia="zh-CN"/>
            </w:rPr>
            <w:t>权限管理</w:t>
          </w:r>
          <w:r>
            <w:tab/>
          </w:r>
          <w:r>
            <w:fldChar w:fldCharType="begin"/>
          </w:r>
          <w:r>
            <w:instrText xml:space="preserve"> PAGEREF _Toc20081 \h </w:instrText>
          </w:r>
          <w:r>
            <w:fldChar w:fldCharType="separate"/>
          </w:r>
          <w:r>
            <w:t>18</w:t>
          </w:r>
          <w:r>
            <w:fldChar w:fldCharType="end"/>
          </w:r>
          <w:r>
            <w:rPr>
              <w:rFonts w:hint="eastAsia"/>
            </w:rPr>
            <w:fldChar w:fldCharType="end"/>
          </w:r>
        </w:p>
        <w:p w14:paraId="6FF2B464">
          <w:pPr>
            <w:pStyle w:val="18"/>
            <w:tabs>
              <w:tab w:val="right" w:leader="dot" w:pos="8306"/>
            </w:tabs>
          </w:pPr>
          <w:r>
            <w:rPr>
              <w:rFonts w:hint="eastAsia"/>
            </w:rPr>
            <w:fldChar w:fldCharType="begin"/>
          </w:r>
          <w:r>
            <w:rPr>
              <w:rFonts w:hint="eastAsia"/>
            </w:rPr>
            <w:instrText xml:space="preserve"> HYPERLINK \l _Toc31173 </w:instrText>
          </w:r>
          <w:r>
            <w:rPr>
              <w:rFonts w:hint="eastAsia"/>
            </w:rPr>
            <w:fldChar w:fldCharType="separate"/>
          </w:r>
          <w:r>
            <w:rPr>
              <w:rFonts w:hint="eastAsia"/>
            </w:rPr>
            <w:t>权限管理</w:t>
          </w:r>
          <w:r>
            <w:tab/>
          </w:r>
          <w:r>
            <w:fldChar w:fldCharType="begin"/>
          </w:r>
          <w:r>
            <w:instrText xml:space="preserve"> PAGEREF _Toc31173 \h </w:instrText>
          </w:r>
          <w:r>
            <w:fldChar w:fldCharType="separate"/>
          </w:r>
          <w:r>
            <w:t>18</w:t>
          </w:r>
          <w:r>
            <w:fldChar w:fldCharType="end"/>
          </w:r>
          <w:r>
            <w:rPr>
              <w:rFonts w:hint="eastAsia"/>
            </w:rPr>
            <w:fldChar w:fldCharType="end"/>
          </w:r>
        </w:p>
        <w:p w14:paraId="01B5AB34">
          <w:pPr>
            <w:pStyle w:val="18"/>
            <w:tabs>
              <w:tab w:val="right" w:leader="dot" w:pos="8306"/>
            </w:tabs>
          </w:pPr>
          <w:r>
            <w:rPr>
              <w:rFonts w:hint="eastAsia"/>
            </w:rPr>
            <w:fldChar w:fldCharType="begin"/>
          </w:r>
          <w:r>
            <w:rPr>
              <w:rFonts w:hint="eastAsia"/>
            </w:rPr>
            <w:instrText xml:space="preserve"> HYPERLINK \l _Toc23774 </w:instrText>
          </w:r>
          <w:r>
            <w:rPr>
              <w:rFonts w:hint="eastAsia"/>
            </w:rPr>
            <w:fldChar w:fldCharType="separate"/>
          </w:r>
          <w:r>
            <w:rPr>
              <w:rFonts w:hint="eastAsia"/>
            </w:rPr>
            <w:t>查看成员信息</w:t>
          </w:r>
          <w:r>
            <w:tab/>
          </w:r>
          <w:r>
            <w:fldChar w:fldCharType="begin"/>
          </w:r>
          <w:r>
            <w:instrText xml:space="preserve"> PAGEREF _Toc23774 \h </w:instrText>
          </w:r>
          <w:r>
            <w:fldChar w:fldCharType="separate"/>
          </w:r>
          <w:r>
            <w:t>18</w:t>
          </w:r>
          <w:r>
            <w:fldChar w:fldCharType="end"/>
          </w:r>
          <w:r>
            <w:rPr>
              <w:rFonts w:hint="eastAsia"/>
            </w:rPr>
            <w:fldChar w:fldCharType="end"/>
          </w:r>
        </w:p>
        <w:p w14:paraId="4A5986DD">
          <w:pPr>
            <w:pStyle w:val="18"/>
            <w:tabs>
              <w:tab w:val="right" w:leader="dot" w:pos="8306"/>
            </w:tabs>
          </w:pPr>
          <w:r>
            <w:rPr>
              <w:rFonts w:hint="eastAsia"/>
            </w:rPr>
            <w:fldChar w:fldCharType="begin"/>
          </w:r>
          <w:r>
            <w:rPr>
              <w:rFonts w:hint="eastAsia"/>
            </w:rPr>
            <w:instrText xml:space="preserve"> HYPERLINK \l _Toc17604 </w:instrText>
          </w:r>
          <w:r>
            <w:rPr>
              <w:rFonts w:hint="eastAsia"/>
            </w:rPr>
            <w:fldChar w:fldCharType="separate"/>
          </w:r>
          <w:r>
            <w:rPr>
              <w:rFonts w:hint="eastAsia"/>
            </w:rPr>
            <w:t>设置管理员</w:t>
          </w:r>
          <w:r>
            <w:tab/>
          </w:r>
          <w:r>
            <w:fldChar w:fldCharType="begin"/>
          </w:r>
          <w:r>
            <w:instrText xml:space="preserve"> PAGEREF _Toc17604 \h </w:instrText>
          </w:r>
          <w:r>
            <w:fldChar w:fldCharType="separate"/>
          </w:r>
          <w:r>
            <w:t>20</w:t>
          </w:r>
          <w:r>
            <w:fldChar w:fldCharType="end"/>
          </w:r>
          <w:r>
            <w:rPr>
              <w:rFonts w:hint="eastAsia"/>
            </w:rPr>
            <w:fldChar w:fldCharType="end"/>
          </w:r>
        </w:p>
        <w:p w14:paraId="703D1FFE">
          <w:pPr>
            <w:pStyle w:val="18"/>
            <w:tabs>
              <w:tab w:val="right" w:leader="dot" w:pos="8306"/>
            </w:tabs>
          </w:pPr>
          <w:r>
            <w:rPr>
              <w:rFonts w:hint="eastAsia"/>
            </w:rPr>
            <w:fldChar w:fldCharType="begin"/>
          </w:r>
          <w:r>
            <w:rPr>
              <w:rFonts w:hint="eastAsia"/>
            </w:rPr>
            <w:instrText xml:space="preserve"> HYPERLINK \l _Toc22579 </w:instrText>
          </w:r>
          <w:r>
            <w:rPr>
              <w:rFonts w:hint="eastAsia"/>
            </w:rPr>
            <w:fldChar w:fldCharType="separate"/>
          </w:r>
          <w:r>
            <w:rPr>
              <w:rFonts w:hint="eastAsia"/>
            </w:rPr>
            <w:t>编辑权限</w:t>
          </w:r>
          <w:r>
            <w:tab/>
          </w:r>
          <w:r>
            <w:fldChar w:fldCharType="begin"/>
          </w:r>
          <w:r>
            <w:instrText xml:space="preserve"> PAGEREF _Toc22579 \h </w:instrText>
          </w:r>
          <w:r>
            <w:fldChar w:fldCharType="separate"/>
          </w:r>
          <w:r>
            <w:t>21</w:t>
          </w:r>
          <w:r>
            <w:fldChar w:fldCharType="end"/>
          </w:r>
          <w:r>
            <w:rPr>
              <w:rFonts w:hint="eastAsia"/>
            </w:rPr>
            <w:fldChar w:fldCharType="end"/>
          </w:r>
        </w:p>
        <w:p w14:paraId="3AA6AF25">
          <w:pPr>
            <w:pStyle w:val="18"/>
            <w:tabs>
              <w:tab w:val="right" w:leader="dot" w:pos="8306"/>
            </w:tabs>
          </w:pPr>
          <w:r>
            <w:rPr>
              <w:rFonts w:hint="eastAsia"/>
            </w:rPr>
            <w:fldChar w:fldCharType="begin"/>
          </w:r>
          <w:r>
            <w:rPr>
              <w:rFonts w:hint="eastAsia"/>
            </w:rPr>
            <w:instrText xml:space="preserve"> HYPERLINK \l _Toc115 </w:instrText>
          </w:r>
          <w:r>
            <w:rPr>
              <w:rFonts w:hint="eastAsia"/>
            </w:rPr>
            <w:fldChar w:fldCharType="separate"/>
          </w:r>
          <w:r>
            <w:rPr>
              <w:rFonts w:hint="eastAsia"/>
            </w:rPr>
            <w:t>应用分配</w:t>
          </w:r>
          <w:r>
            <w:tab/>
          </w:r>
          <w:r>
            <w:fldChar w:fldCharType="begin"/>
          </w:r>
          <w:r>
            <w:instrText xml:space="preserve"> PAGEREF _Toc115 \h </w:instrText>
          </w:r>
          <w:r>
            <w:fldChar w:fldCharType="separate"/>
          </w:r>
          <w:r>
            <w:t>21</w:t>
          </w:r>
          <w:r>
            <w:fldChar w:fldCharType="end"/>
          </w:r>
          <w:r>
            <w:rPr>
              <w:rFonts w:hint="eastAsia"/>
            </w:rPr>
            <w:fldChar w:fldCharType="end"/>
          </w:r>
        </w:p>
        <w:p w14:paraId="10635D00">
          <w:r>
            <w:rPr>
              <w:rFonts w:hint="eastAsia"/>
            </w:rPr>
            <w:fldChar w:fldCharType="end"/>
          </w:r>
        </w:p>
      </w:sdtContent>
    </w:sdt>
    <w:p w14:paraId="6988356A">
      <w:pPr>
        <w:pStyle w:val="2"/>
        <w:widowControl/>
        <w:numPr>
          <w:ilvl w:val="0"/>
          <w:numId w:val="2"/>
        </w:numPr>
        <w:spacing w:before="156" w:beforeLines="50" w:after="156" w:afterLines="50" w:line="240" w:lineRule="auto"/>
        <w:ind w:left="432" w:leftChars="0" w:hanging="432" w:firstLineChars="0"/>
        <w:rPr>
          <w:rStyle w:val="28"/>
          <w:rFonts w:hint="eastAsia" w:ascii="宋体" w:hAnsi="Calibri" w:eastAsia="宋体" w:cs="Times New Roman"/>
          <w:b/>
          <w:bCs/>
          <w:sz w:val="32"/>
          <w:szCs w:val="44"/>
          <w:lang w:val="en-US" w:eastAsia="zh-CN"/>
        </w:rPr>
      </w:pPr>
      <w:bookmarkStart w:id="0" w:name="_Toc11742"/>
      <w:bookmarkStart w:id="1" w:name="_Toc25729"/>
      <w:r>
        <w:rPr>
          <w:rStyle w:val="28"/>
          <w:rFonts w:hint="eastAsia" w:ascii="宋体" w:hAnsi="Calibri" w:eastAsia="宋体" w:cs="Times New Roman"/>
          <w:b/>
          <w:bCs/>
          <w:sz w:val="32"/>
          <w:szCs w:val="44"/>
          <w:lang w:val="en-US" w:eastAsia="zh-CN"/>
        </w:rPr>
        <w:t>门户</w:t>
      </w:r>
      <w:bookmarkEnd w:id="0"/>
      <w:bookmarkEnd w:id="1"/>
    </w:p>
    <w:p w14:paraId="4DE34897">
      <w:pPr>
        <w:pStyle w:val="3"/>
        <w:numPr>
          <w:ilvl w:val="1"/>
          <w:numId w:val="2"/>
        </w:numPr>
        <w:ind w:left="575" w:leftChars="0" w:hanging="575" w:firstLineChars="0"/>
        <w:rPr>
          <w:rFonts w:hint="eastAsia"/>
          <w:lang w:val="en-US" w:eastAsia="zh-CN"/>
        </w:rPr>
      </w:pPr>
      <w:bookmarkStart w:id="2" w:name="_Toc27282"/>
      <w:bookmarkStart w:id="3" w:name="_Toc23970"/>
      <w:r>
        <w:rPr>
          <w:rFonts w:hint="eastAsia"/>
          <w:lang w:val="en-US" w:eastAsia="zh-CN"/>
        </w:rPr>
        <w:t>门户</w:t>
      </w:r>
      <w:bookmarkEnd w:id="2"/>
      <w:bookmarkEnd w:id="3"/>
    </w:p>
    <w:p w14:paraId="7FD4905C">
      <w:pPr>
        <w:spacing w:line="360" w:lineRule="auto"/>
        <w:ind w:firstLine="480" w:firstLineChars="200"/>
        <w:rPr>
          <w:rFonts w:hint="eastAsia"/>
          <w:sz w:val="24"/>
          <w:lang w:eastAsia="zh-CN"/>
        </w:rPr>
      </w:pPr>
      <w:r>
        <w:rPr>
          <w:rFonts w:hint="eastAsia"/>
          <w:sz w:val="24"/>
          <w:lang w:eastAsia="zh-CN"/>
        </w:rPr>
        <w:t>用户打开浏览器，在浏览器的地址栏输入https://www.ccip-idis.cn/系统地址， 按回车键即可进入</w:t>
      </w:r>
      <w:r>
        <w:rPr>
          <w:rFonts w:hint="eastAsia"/>
          <w:sz w:val="24"/>
          <w:lang w:val="en-US" w:eastAsia="zh-CN"/>
        </w:rPr>
        <w:t>景德镇陶博城数字贸易科技标识解析二级节点</w:t>
      </w:r>
      <w:r>
        <w:rPr>
          <w:rFonts w:hint="eastAsia"/>
          <w:sz w:val="24"/>
          <w:lang w:eastAsia="zh-CN"/>
        </w:rPr>
        <w:t>系统网站首页。网站首页如下图：</w:t>
      </w:r>
    </w:p>
    <w:p w14:paraId="183CFABA">
      <w:pPr>
        <w:spacing w:line="360" w:lineRule="auto"/>
      </w:pPr>
      <w:r>
        <w:drawing>
          <wp:inline distT="0" distB="0" distL="114300" distR="114300">
            <wp:extent cx="5328285" cy="2279015"/>
            <wp:effectExtent l="0" t="0" r="5715" b="6985"/>
            <wp:docPr id="634"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图片 116"/>
                    <pic:cNvPicPr>
                      <a:picLocks noChangeAspect="1"/>
                    </pic:cNvPicPr>
                  </pic:nvPicPr>
                  <pic:blipFill>
                    <a:blip r:embed="rId5"/>
                    <a:stretch>
                      <a:fillRect/>
                    </a:stretch>
                  </pic:blipFill>
                  <pic:spPr>
                    <a:xfrm>
                      <a:off x="0" y="0"/>
                      <a:ext cx="5328285" cy="2279015"/>
                    </a:xfrm>
                    <a:prstGeom prst="rect">
                      <a:avLst/>
                    </a:prstGeom>
                    <a:noFill/>
                    <a:ln>
                      <a:noFill/>
                    </a:ln>
                  </pic:spPr>
                </pic:pic>
              </a:graphicData>
            </a:graphic>
          </wp:inline>
        </w:drawing>
      </w:r>
    </w:p>
    <w:p w14:paraId="39A7DDCC">
      <w:pPr>
        <w:spacing w:line="360" w:lineRule="auto"/>
      </w:pPr>
    </w:p>
    <w:p w14:paraId="493052A3">
      <w:pPr>
        <w:pStyle w:val="2"/>
        <w:widowControl/>
        <w:numPr>
          <w:ilvl w:val="0"/>
          <w:numId w:val="2"/>
        </w:numPr>
        <w:spacing w:before="156" w:beforeLines="50" w:after="156" w:afterLines="50" w:line="240" w:lineRule="auto"/>
        <w:ind w:left="432" w:leftChars="0" w:hanging="432" w:firstLineChars="0"/>
        <w:rPr>
          <w:rStyle w:val="28"/>
          <w:rFonts w:hint="eastAsia" w:ascii="宋体" w:hAnsi="Calibri" w:eastAsia="宋体" w:cs="Times New Roman"/>
          <w:b/>
          <w:bCs/>
          <w:sz w:val="32"/>
          <w:szCs w:val="44"/>
          <w:lang w:val="en-US" w:eastAsia="zh-CN"/>
        </w:rPr>
      </w:pPr>
      <w:bookmarkStart w:id="4" w:name="_Toc5044"/>
      <w:r>
        <w:rPr>
          <w:rStyle w:val="28"/>
          <w:rFonts w:hint="eastAsia" w:ascii="宋体" w:hAnsi="Calibri" w:eastAsia="宋体" w:cs="Times New Roman"/>
          <w:b/>
          <w:bCs/>
          <w:sz w:val="32"/>
          <w:szCs w:val="44"/>
          <w:lang w:val="en-US" w:eastAsia="zh-CN"/>
        </w:rPr>
        <w:t>账号注册登录</w:t>
      </w:r>
      <w:bookmarkEnd w:id="4"/>
    </w:p>
    <w:p w14:paraId="7C3FA52E">
      <w:pPr>
        <w:pStyle w:val="3"/>
        <w:rPr>
          <w:rFonts w:hint="eastAsia"/>
          <w:lang w:val="en-US" w:eastAsia="zh-CN"/>
        </w:rPr>
      </w:pPr>
      <w:bookmarkStart w:id="5" w:name="_Toc15182"/>
      <w:r>
        <w:rPr>
          <w:rFonts w:hint="eastAsia"/>
          <w:lang w:val="en-US" w:eastAsia="zh-CN"/>
        </w:rPr>
        <w:t>注册</w:t>
      </w:r>
      <w:bookmarkEnd w:id="5"/>
    </w:p>
    <w:p w14:paraId="6BD77AB9">
      <w:pPr>
        <w:spacing w:line="360" w:lineRule="auto"/>
        <w:ind w:firstLine="480" w:firstLineChars="200"/>
        <w:rPr>
          <w:sz w:val="24"/>
        </w:rPr>
      </w:pPr>
      <w:r>
        <w:rPr>
          <w:rFonts w:hint="eastAsia"/>
          <w:sz w:val="24"/>
        </w:rPr>
        <w:t>账号注册有两种方式：邀请码注册和企业邀请链接注册。</w:t>
      </w:r>
      <w:r>
        <w:drawing>
          <wp:inline distT="0" distB="0" distL="114300" distR="114300">
            <wp:extent cx="5266690" cy="2586990"/>
            <wp:effectExtent l="0" t="0" r="6350" b="3810"/>
            <wp:docPr id="6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9"/>
                    <pic:cNvPicPr>
                      <a:picLocks noChangeAspect="1"/>
                    </pic:cNvPicPr>
                  </pic:nvPicPr>
                  <pic:blipFill>
                    <a:blip r:embed="rId6"/>
                    <a:stretch>
                      <a:fillRect/>
                    </a:stretch>
                  </pic:blipFill>
                  <pic:spPr>
                    <a:xfrm>
                      <a:off x="0" y="0"/>
                      <a:ext cx="5266690" cy="2586990"/>
                    </a:xfrm>
                    <a:prstGeom prst="rect">
                      <a:avLst/>
                    </a:prstGeom>
                    <a:noFill/>
                    <a:ln>
                      <a:noFill/>
                    </a:ln>
                  </pic:spPr>
                </pic:pic>
              </a:graphicData>
            </a:graphic>
          </wp:inline>
        </w:drawing>
      </w:r>
    </w:p>
    <w:p w14:paraId="64D6DBBC">
      <w:pPr>
        <w:pStyle w:val="4"/>
        <w:widowControl/>
        <w:spacing w:before="156" w:beforeLines="50" w:after="156" w:afterLines="50" w:line="240" w:lineRule="auto"/>
        <w:ind w:left="0" w:firstLine="200"/>
        <w:rPr>
          <w:rFonts w:hint="eastAsia" w:ascii="宋体" w:hAnsi="Calibri" w:eastAsia="宋体" w:cs="Times New Roman"/>
          <w:bCs/>
          <w:sz w:val="28"/>
          <w:szCs w:val="32"/>
        </w:rPr>
      </w:pPr>
      <w:bookmarkStart w:id="6" w:name="_Toc7300"/>
      <w:r>
        <w:rPr>
          <w:rFonts w:hint="eastAsia" w:ascii="宋体" w:hAnsi="Calibri" w:eastAsia="宋体" w:cs="Times New Roman"/>
          <w:bCs/>
          <w:sz w:val="28"/>
          <w:szCs w:val="32"/>
        </w:rPr>
        <w:t>邀请码注册</w:t>
      </w:r>
      <w:bookmarkEnd w:id="6"/>
    </w:p>
    <w:p w14:paraId="665F65AE">
      <w:pPr>
        <w:spacing w:line="360" w:lineRule="auto"/>
        <w:ind w:firstLine="480" w:firstLineChars="200"/>
        <w:rPr>
          <w:sz w:val="24"/>
        </w:rPr>
      </w:pPr>
      <w:r>
        <w:rPr>
          <w:rFonts w:hint="eastAsia"/>
          <w:sz w:val="24"/>
        </w:rPr>
        <w:t>首先管理员在运营端的邀请码管理界面向邀请对象发送通知。如下图：</w:t>
      </w:r>
    </w:p>
    <w:p w14:paraId="753C7AAC">
      <w:pPr>
        <w:spacing w:line="360" w:lineRule="auto"/>
      </w:pPr>
      <w:r>
        <w:drawing>
          <wp:inline distT="0" distB="0" distL="114300" distR="114300">
            <wp:extent cx="5266690" cy="2586990"/>
            <wp:effectExtent l="0" t="0" r="6350" b="3810"/>
            <wp:docPr id="6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0"/>
                    <pic:cNvPicPr>
                      <a:picLocks noChangeAspect="1"/>
                    </pic:cNvPicPr>
                  </pic:nvPicPr>
                  <pic:blipFill>
                    <a:blip r:embed="rId7"/>
                    <a:stretch>
                      <a:fillRect/>
                    </a:stretch>
                  </pic:blipFill>
                  <pic:spPr>
                    <a:xfrm>
                      <a:off x="0" y="0"/>
                      <a:ext cx="5266690" cy="2586990"/>
                    </a:xfrm>
                    <a:prstGeom prst="rect">
                      <a:avLst/>
                    </a:prstGeom>
                    <a:noFill/>
                    <a:ln>
                      <a:noFill/>
                    </a:ln>
                  </pic:spPr>
                </pic:pic>
              </a:graphicData>
            </a:graphic>
          </wp:inline>
        </w:drawing>
      </w:r>
    </w:p>
    <w:p w14:paraId="6B323534">
      <w:pPr>
        <w:pStyle w:val="29"/>
      </w:pPr>
      <w:r>
        <w:rPr>
          <w:rFonts w:hint="eastAsia"/>
        </w:rPr>
        <w:t>邀请码注册</w:t>
      </w:r>
    </w:p>
    <w:p w14:paraId="72889128">
      <w:pPr>
        <w:spacing w:line="360" w:lineRule="auto"/>
        <w:ind w:firstLine="480" w:firstLineChars="200"/>
        <w:rPr>
          <w:sz w:val="24"/>
        </w:rPr>
      </w:pPr>
      <w:r>
        <w:rPr>
          <w:rFonts w:hint="eastAsia"/>
          <w:sz w:val="24"/>
        </w:rPr>
        <w:t>通过手机收到的邀请码短信获取邀请码。在企业用户注册页面输入账号、昵称、手机号、密码、邀请码以及手机验证码完成验证即可注册成功，注册成功会直接自动登录并跳转至系统首页。该方式注册的账号需要进行实名认证并创建或加入某个企业之后方可进行产品的购买与使用。</w:t>
      </w:r>
    </w:p>
    <w:p w14:paraId="528A9AA3">
      <w:pPr>
        <w:pStyle w:val="4"/>
        <w:widowControl/>
        <w:spacing w:before="156" w:beforeLines="50" w:after="156" w:afterLines="50" w:line="240" w:lineRule="auto"/>
        <w:ind w:left="0" w:firstLine="200"/>
        <w:rPr>
          <w:rFonts w:hint="eastAsia" w:ascii="宋体" w:hAnsi="Calibri" w:eastAsia="宋体" w:cs="Times New Roman"/>
          <w:bCs/>
          <w:sz w:val="28"/>
          <w:szCs w:val="32"/>
        </w:rPr>
      </w:pPr>
      <w:bookmarkStart w:id="7" w:name="_Toc4229"/>
      <w:r>
        <w:rPr>
          <w:rFonts w:hint="eastAsia" w:ascii="宋体" w:hAnsi="Calibri" w:eastAsia="宋体" w:cs="Times New Roman"/>
          <w:bCs/>
          <w:sz w:val="28"/>
          <w:szCs w:val="32"/>
        </w:rPr>
        <w:t>企业邀请链接注册</w:t>
      </w:r>
      <w:bookmarkEnd w:id="7"/>
    </w:p>
    <w:p w14:paraId="610AD282">
      <w:pPr>
        <w:spacing w:line="360" w:lineRule="auto"/>
        <w:ind w:firstLine="480" w:firstLineChars="200"/>
        <w:rPr>
          <w:sz w:val="24"/>
        </w:rPr>
      </w:pPr>
      <w:r>
        <w:rPr>
          <w:rFonts w:hint="eastAsia"/>
          <w:sz w:val="24"/>
        </w:rPr>
        <w:t>企业管理员在企业管理界面输入邀请对象的手机号生成邀请链接。如图 2</w:t>
      </w:r>
    </w:p>
    <w:p w14:paraId="4CB3CD80">
      <w:pPr>
        <w:spacing w:line="360" w:lineRule="auto"/>
      </w:pPr>
      <w:r>
        <w:drawing>
          <wp:inline distT="0" distB="0" distL="114300" distR="114300">
            <wp:extent cx="5266690" cy="2586990"/>
            <wp:effectExtent l="0" t="0" r="6350" b="3810"/>
            <wp:docPr id="6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1"/>
                    <pic:cNvPicPr>
                      <a:picLocks noChangeAspect="1"/>
                    </pic:cNvPicPr>
                  </pic:nvPicPr>
                  <pic:blipFill>
                    <a:blip r:embed="rId8"/>
                    <a:stretch>
                      <a:fillRect/>
                    </a:stretch>
                  </pic:blipFill>
                  <pic:spPr>
                    <a:xfrm>
                      <a:off x="0" y="0"/>
                      <a:ext cx="5266690" cy="2586990"/>
                    </a:xfrm>
                    <a:prstGeom prst="rect">
                      <a:avLst/>
                    </a:prstGeom>
                    <a:noFill/>
                    <a:ln>
                      <a:noFill/>
                    </a:ln>
                  </pic:spPr>
                </pic:pic>
              </a:graphicData>
            </a:graphic>
          </wp:inline>
        </w:drawing>
      </w:r>
    </w:p>
    <w:p w14:paraId="3323ACCB">
      <w:pPr>
        <w:pStyle w:val="29"/>
      </w:pPr>
      <w:r>
        <w:rPr>
          <w:rFonts w:hint="eastAsia"/>
        </w:rPr>
        <w:t>生成邀请链接</w:t>
      </w:r>
    </w:p>
    <w:p w14:paraId="4CD87871">
      <w:pPr>
        <w:spacing w:line="360" w:lineRule="auto"/>
        <w:ind w:firstLine="480" w:firstLineChars="200"/>
        <w:jc w:val="left"/>
        <w:rPr>
          <w:sz w:val="24"/>
        </w:rPr>
      </w:pPr>
      <w:r>
        <w:rPr>
          <w:rFonts w:hint="eastAsia"/>
          <w:sz w:val="24"/>
        </w:rPr>
        <w:t>用户点击邀请链接会直接跳转到企业用户注册页面，同理在输入账号、昵称、手机号、密码、邀请码以及手机验证码等信息之后即注册成功并跳转至系统首页。该方式注册的账号默认已加入邀请人所在企业，用户只需完成实名认证便可。注册页面如下：</w:t>
      </w:r>
      <w:r>
        <w:drawing>
          <wp:inline distT="0" distB="0" distL="114300" distR="114300">
            <wp:extent cx="5270500" cy="2565400"/>
            <wp:effectExtent l="0" t="0" r="2540" b="1016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9"/>
                    <a:stretch>
                      <a:fillRect/>
                    </a:stretch>
                  </pic:blipFill>
                  <pic:spPr>
                    <a:xfrm>
                      <a:off x="0" y="0"/>
                      <a:ext cx="5270500" cy="2565400"/>
                    </a:xfrm>
                    <a:prstGeom prst="rect">
                      <a:avLst/>
                    </a:prstGeom>
                    <a:noFill/>
                    <a:ln>
                      <a:noFill/>
                    </a:ln>
                  </pic:spPr>
                </pic:pic>
              </a:graphicData>
            </a:graphic>
          </wp:inline>
        </w:drawing>
      </w:r>
    </w:p>
    <w:p w14:paraId="7D424840">
      <w:pPr>
        <w:spacing w:line="360" w:lineRule="auto"/>
      </w:pPr>
    </w:p>
    <w:p w14:paraId="46ECE61C">
      <w:pPr>
        <w:pStyle w:val="29"/>
      </w:pPr>
      <w:r>
        <w:rPr>
          <w:rFonts w:hint="eastAsia"/>
        </w:rPr>
        <w:t>注册界面</w:t>
      </w:r>
    </w:p>
    <w:p w14:paraId="16A7EC05">
      <w:pPr>
        <w:pStyle w:val="3"/>
        <w:rPr>
          <w:rFonts w:hint="eastAsia"/>
          <w:lang w:val="en-US" w:eastAsia="zh-CN"/>
        </w:rPr>
      </w:pPr>
      <w:bookmarkStart w:id="8" w:name="_Toc20104"/>
      <w:r>
        <w:rPr>
          <w:rFonts w:hint="eastAsia"/>
          <w:lang w:val="en-US" w:eastAsia="zh-CN"/>
        </w:rPr>
        <w:t>登录</w:t>
      </w:r>
      <w:bookmarkEnd w:id="8"/>
    </w:p>
    <w:p w14:paraId="1E2119FE">
      <w:pPr>
        <w:spacing w:line="360" w:lineRule="auto"/>
        <w:ind w:firstLine="480" w:firstLineChars="200"/>
        <w:rPr>
          <w:rFonts w:hint="eastAsia" w:ascii="宋体" w:hAnsi="宋体" w:eastAsia="宋体" w:cs="宋体"/>
          <w:sz w:val="24"/>
        </w:rPr>
      </w:pPr>
      <w:r>
        <w:rPr>
          <w:rFonts w:hint="eastAsia" w:ascii="宋体" w:hAnsi="宋体" w:eastAsia="宋体" w:cs="宋体"/>
          <w:sz w:val="24"/>
        </w:rPr>
        <w:t>系统登录有二种方式：账号密码登录和短信登录。</w:t>
      </w:r>
    </w:p>
    <w:p w14:paraId="660025A2">
      <w:pPr>
        <w:pStyle w:val="4"/>
        <w:widowControl/>
        <w:spacing w:before="156" w:beforeLines="50" w:after="156" w:afterLines="50" w:line="240" w:lineRule="auto"/>
        <w:ind w:left="0" w:firstLine="200"/>
        <w:rPr>
          <w:rFonts w:hint="eastAsia" w:ascii="宋体" w:hAnsi="Calibri" w:eastAsia="宋体" w:cs="Times New Roman"/>
          <w:bCs/>
          <w:sz w:val="28"/>
          <w:szCs w:val="32"/>
          <w:lang w:val="en-US" w:eastAsia="zh-CN"/>
        </w:rPr>
      </w:pPr>
      <w:bookmarkStart w:id="9" w:name="_Toc25502"/>
      <w:r>
        <w:rPr>
          <w:rFonts w:hint="eastAsia" w:ascii="宋体" w:hAnsi="Calibri" w:eastAsia="宋体" w:cs="Times New Roman"/>
          <w:bCs/>
          <w:sz w:val="28"/>
          <w:szCs w:val="32"/>
          <w:lang w:val="en-US" w:eastAsia="zh-CN"/>
        </w:rPr>
        <w:t>账号密码登录</w:t>
      </w:r>
      <w:bookmarkEnd w:id="9"/>
    </w:p>
    <w:p w14:paraId="16F35477">
      <w:pPr>
        <w:spacing w:line="360" w:lineRule="auto"/>
        <w:ind w:firstLine="480" w:firstLineChars="200"/>
        <w:rPr>
          <w:rFonts w:ascii="宋体" w:hAnsi="宋体" w:eastAsia="宋体" w:cs="宋体"/>
          <w:sz w:val="24"/>
        </w:rPr>
      </w:pPr>
      <w:r>
        <w:rPr>
          <w:rFonts w:hint="eastAsia" w:ascii="宋体" w:hAnsi="宋体" w:eastAsia="宋体" w:cs="宋体"/>
          <w:sz w:val="24"/>
        </w:rPr>
        <w:t>输入网址https://user.ccip-idis.cn/进入系统登录页面，选择账号登录选项，填写注册时输入的用户名与密码，完成验证码验证点击登录即可进入系统。如下图：</w:t>
      </w:r>
    </w:p>
    <w:p w14:paraId="2F4DC0B5">
      <w:pPr>
        <w:spacing w:line="360" w:lineRule="auto"/>
      </w:pPr>
      <w:r>
        <w:drawing>
          <wp:inline distT="0" distB="0" distL="114300" distR="114300">
            <wp:extent cx="5270500" cy="2552700"/>
            <wp:effectExtent l="0" t="0" r="2540" b="7620"/>
            <wp:docPr id="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
                    <pic:cNvPicPr>
                      <a:picLocks noChangeAspect="1"/>
                    </pic:cNvPicPr>
                  </pic:nvPicPr>
                  <pic:blipFill>
                    <a:blip r:embed="rId10"/>
                    <a:stretch>
                      <a:fillRect/>
                    </a:stretch>
                  </pic:blipFill>
                  <pic:spPr>
                    <a:xfrm>
                      <a:off x="0" y="0"/>
                      <a:ext cx="5270500" cy="2552700"/>
                    </a:xfrm>
                    <a:prstGeom prst="rect">
                      <a:avLst/>
                    </a:prstGeom>
                    <a:noFill/>
                    <a:ln>
                      <a:noFill/>
                    </a:ln>
                  </pic:spPr>
                </pic:pic>
              </a:graphicData>
            </a:graphic>
          </wp:inline>
        </w:drawing>
      </w:r>
    </w:p>
    <w:p w14:paraId="4915E663">
      <w:pPr>
        <w:pStyle w:val="29"/>
      </w:pPr>
      <w:r>
        <w:rPr>
          <w:rFonts w:hint="eastAsia"/>
        </w:rPr>
        <w:t>登录页面</w:t>
      </w:r>
    </w:p>
    <w:p w14:paraId="2A793486">
      <w:pPr>
        <w:pStyle w:val="4"/>
        <w:widowControl/>
        <w:spacing w:before="156" w:beforeLines="50" w:after="156" w:afterLines="50" w:line="240" w:lineRule="auto"/>
        <w:ind w:left="0" w:firstLine="200"/>
        <w:rPr>
          <w:rFonts w:hint="eastAsia" w:ascii="宋体" w:hAnsi="Calibri" w:eastAsia="宋体" w:cs="Times New Roman"/>
          <w:bCs/>
          <w:sz w:val="28"/>
          <w:szCs w:val="32"/>
          <w:lang w:val="en-US" w:eastAsia="zh-CN"/>
        </w:rPr>
      </w:pPr>
      <w:bookmarkStart w:id="10" w:name="_Toc8046"/>
      <w:r>
        <w:rPr>
          <w:rFonts w:hint="eastAsia" w:ascii="宋体" w:hAnsi="Calibri" w:eastAsia="宋体" w:cs="Times New Roman"/>
          <w:bCs/>
          <w:sz w:val="28"/>
          <w:szCs w:val="32"/>
          <w:lang w:val="en-US" w:eastAsia="zh-CN"/>
        </w:rPr>
        <w:t>短信登录</w:t>
      </w:r>
      <w:bookmarkEnd w:id="10"/>
    </w:p>
    <w:p w14:paraId="7379DB08">
      <w:pPr>
        <w:spacing w:line="360" w:lineRule="auto"/>
        <w:ind w:firstLine="480" w:firstLineChars="200"/>
        <w:rPr>
          <w:rFonts w:ascii="宋体" w:hAnsi="宋体" w:eastAsia="宋体" w:cs="宋体"/>
          <w:sz w:val="24"/>
        </w:rPr>
      </w:pPr>
      <w:r>
        <w:rPr>
          <w:rFonts w:ascii="宋体" w:hAnsi="宋体" w:eastAsia="宋体" w:cs="宋体"/>
          <w:sz w:val="24"/>
        </w:rPr>
        <w:t>在登录页面中选择短信登录选项，填写注册时输入的手机号，点击下方获取验证码按钮，输入手机收到的短信验证码点击登录即可进入系统。如下图：</w:t>
      </w:r>
    </w:p>
    <w:p w14:paraId="5F62B870">
      <w:pPr>
        <w:spacing w:line="360" w:lineRule="auto"/>
      </w:pPr>
      <w:r>
        <w:drawing>
          <wp:inline distT="0" distB="0" distL="114300" distR="114300">
            <wp:extent cx="5274310" cy="2547620"/>
            <wp:effectExtent l="0" t="0" r="13970" b="12700"/>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r:embed="rId11"/>
                    <a:stretch>
                      <a:fillRect/>
                    </a:stretch>
                  </pic:blipFill>
                  <pic:spPr>
                    <a:xfrm>
                      <a:off x="0" y="0"/>
                      <a:ext cx="5274310" cy="2547620"/>
                    </a:xfrm>
                    <a:prstGeom prst="rect">
                      <a:avLst/>
                    </a:prstGeom>
                    <a:noFill/>
                    <a:ln>
                      <a:noFill/>
                    </a:ln>
                  </pic:spPr>
                </pic:pic>
              </a:graphicData>
            </a:graphic>
          </wp:inline>
        </w:drawing>
      </w:r>
    </w:p>
    <w:p w14:paraId="7EC76B42">
      <w:pPr>
        <w:pStyle w:val="29"/>
        <w:rPr>
          <w:rFonts w:hint="eastAsia"/>
        </w:rPr>
      </w:pPr>
      <w:r>
        <w:rPr>
          <w:rFonts w:hint="eastAsia"/>
        </w:rPr>
        <w:t>短信登录</w:t>
      </w:r>
    </w:p>
    <w:p w14:paraId="4B0EC8D9">
      <w:pPr>
        <w:pStyle w:val="3"/>
        <w:rPr>
          <w:rFonts w:hint="default"/>
          <w:lang w:val="en-US" w:eastAsia="zh-CN"/>
        </w:rPr>
      </w:pPr>
      <w:bookmarkStart w:id="11" w:name="_Toc10977"/>
      <w:bookmarkStart w:id="12" w:name="_Toc375"/>
      <w:r>
        <w:rPr>
          <w:rFonts w:hint="eastAsia"/>
          <w:lang w:val="en-US" w:eastAsia="zh-CN"/>
        </w:rPr>
        <w:t>用户登录</w:t>
      </w:r>
      <w:bookmarkEnd w:id="11"/>
      <w:bookmarkEnd w:id="12"/>
    </w:p>
    <w:p w14:paraId="5E714614">
      <w:pPr>
        <w:pStyle w:val="12"/>
        <w:keepNext w:val="0"/>
        <w:keepLines w:val="0"/>
        <w:pageBreakBefore w:val="0"/>
        <w:widowControl w:val="0"/>
        <w:kinsoku/>
        <w:wordWrap/>
        <w:overflowPunct/>
        <w:topLinePunct w:val="0"/>
        <w:autoSpaceDE/>
        <w:autoSpaceDN/>
        <w:bidi w:val="0"/>
        <w:adjustRightInd/>
        <w:snapToGrid/>
        <w:spacing w:before="0" w:beforeLines="0" w:after="0" w:afterLines="0" w:line="360" w:lineRule="auto"/>
        <w:ind w:left="0" w:right="0" w:firstLine="444" w:firstLineChars="200"/>
        <w:textAlignment w:val="auto"/>
        <w:rPr>
          <w:rFonts w:hint="eastAsia" w:asciiTheme="minorEastAsia" w:hAnsiTheme="minorEastAsia" w:eastAsiaTheme="minorEastAsia" w:cstheme="minorEastAsia"/>
          <w:spacing w:val="-9"/>
          <w:lang w:val="en-US" w:eastAsia="zh-CN"/>
        </w:rPr>
      </w:pPr>
      <w:r>
        <w:rPr>
          <w:rFonts w:hint="eastAsia" w:asciiTheme="minorEastAsia" w:hAnsiTheme="minorEastAsia" w:eastAsiaTheme="minorEastAsia" w:cstheme="minorEastAsia"/>
          <w:spacing w:val="-9"/>
          <w:lang w:val="en-US" w:eastAsia="zh-CN"/>
        </w:rPr>
        <w:t xml:space="preserve">①正常登录：登录页输入用户名、密码和验证码，点击【登录】按钮，登录成功，进入系统首页。  </w:t>
      </w:r>
    </w:p>
    <w:p w14:paraId="765EC863">
      <w:pPr>
        <w:pStyle w:val="12"/>
        <w:keepNext w:val="0"/>
        <w:keepLines w:val="0"/>
        <w:pageBreakBefore w:val="0"/>
        <w:widowControl w:val="0"/>
        <w:kinsoku/>
        <w:wordWrap/>
        <w:overflowPunct/>
        <w:topLinePunct w:val="0"/>
        <w:autoSpaceDE/>
        <w:autoSpaceDN/>
        <w:bidi w:val="0"/>
        <w:adjustRightInd/>
        <w:snapToGrid/>
        <w:spacing w:before="0" w:beforeLines="0" w:after="0" w:afterLines="0" w:line="360" w:lineRule="auto"/>
        <w:ind w:left="0" w:right="0" w:firstLine="444" w:firstLineChars="200"/>
        <w:textAlignment w:val="auto"/>
        <w:rPr>
          <w:rFonts w:hint="eastAsia" w:asciiTheme="minorEastAsia" w:hAnsiTheme="minorEastAsia" w:eastAsiaTheme="minorEastAsia" w:cstheme="minorEastAsia"/>
          <w:spacing w:val="-9"/>
          <w:lang w:val="en-US" w:eastAsia="zh-CN"/>
        </w:rPr>
      </w:pPr>
      <w:r>
        <w:rPr>
          <w:rFonts w:hint="eastAsia" w:asciiTheme="minorEastAsia" w:hAnsiTheme="minorEastAsia" w:eastAsiaTheme="minorEastAsia" w:cstheme="minorEastAsia"/>
          <w:spacing w:val="-9"/>
          <w:lang w:val="en-US" w:eastAsia="zh-CN"/>
        </w:rPr>
        <w:t>②登录失败：若用户名、密码未通过，则登录失败，提示：用户名不存在/密码错误。</w:t>
      </w:r>
    </w:p>
    <w:p w14:paraId="5F227777">
      <w:pPr>
        <w:pStyle w:val="12"/>
        <w:spacing w:before="120" w:after="120"/>
        <w:ind w:left="0"/>
      </w:pPr>
      <w:r>
        <w:drawing>
          <wp:inline distT="0" distB="0" distL="114300" distR="114300">
            <wp:extent cx="5266690" cy="2586990"/>
            <wp:effectExtent l="0" t="0" r="6350" b="3810"/>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pic:cNvPicPr>
                  </pic:nvPicPr>
                  <pic:blipFill>
                    <a:blip r:embed="rId12"/>
                    <a:stretch>
                      <a:fillRect/>
                    </a:stretch>
                  </pic:blipFill>
                  <pic:spPr>
                    <a:xfrm>
                      <a:off x="0" y="0"/>
                      <a:ext cx="5266690" cy="2586990"/>
                    </a:xfrm>
                    <a:prstGeom prst="rect">
                      <a:avLst/>
                    </a:prstGeom>
                    <a:noFill/>
                    <a:ln>
                      <a:noFill/>
                    </a:ln>
                  </pic:spPr>
                </pic:pic>
              </a:graphicData>
            </a:graphic>
          </wp:inline>
        </w:drawing>
      </w:r>
    </w:p>
    <w:p w14:paraId="48B3AE30">
      <w:pPr>
        <w:pStyle w:val="29"/>
        <w:rPr>
          <w:rFonts w:hint="default"/>
          <w:lang w:val="en-US" w:eastAsia="zh-CN"/>
        </w:rPr>
      </w:pPr>
      <w:r>
        <w:rPr>
          <w:rFonts w:hint="eastAsia"/>
          <w:lang w:val="en-US" w:eastAsia="zh-CN"/>
        </w:rPr>
        <w:t>登录失败</w:t>
      </w:r>
    </w:p>
    <w:p w14:paraId="4B666F48">
      <w:pPr>
        <w:pStyle w:val="3"/>
        <w:rPr>
          <w:rFonts w:hint="default"/>
          <w:lang w:val="en-US" w:eastAsia="zh-CN"/>
        </w:rPr>
      </w:pPr>
      <w:bookmarkStart w:id="13" w:name="_Toc17705"/>
      <w:bookmarkStart w:id="14" w:name="_Toc18140"/>
      <w:r>
        <w:rPr>
          <w:rFonts w:hint="eastAsia"/>
          <w:lang w:val="en-US" w:eastAsia="zh-CN"/>
        </w:rPr>
        <w:t>首页</w:t>
      </w:r>
      <w:bookmarkEnd w:id="13"/>
      <w:bookmarkEnd w:id="14"/>
    </w:p>
    <w:p w14:paraId="4DF27226">
      <w:pPr>
        <w:pStyle w:val="12"/>
        <w:keepNext w:val="0"/>
        <w:keepLines w:val="0"/>
        <w:pageBreakBefore w:val="0"/>
        <w:widowControl w:val="0"/>
        <w:kinsoku/>
        <w:wordWrap/>
        <w:overflowPunct/>
        <w:topLinePunct w:val="0"/>
        <w:autoSpaceDE/>
        <w:autoSpaceDN/>
        <w:bidi w:val="0"/>
        <w:adjustRightInd/>
        <w:snapToGrid/>
        <w:spacing w:before="0" w:beforeLines="0" w:after="0" w:afterLines="0" w:line="360" w:lineRule="auto"/>
        <w:ind w:left="0" w:right="0" w:firstLine="444" w:firstLineChars="200"/>
        <w:textAlignment w:val="auto"/>
        <w:rPr>
          <w:rFonts w:hint="eastAsia" w:asciiTheme="minorEastAsia" w:hAnsiTheme="minorEastAsia" w:eastAsiaTheme="minorEastAsia" w:cstheme="minorEastAsia"/>
          <w:spacing w:val="-9"/>
          <w:lang w:val="en-US" w:eastAsia="zh-CN"/>
        </w:rPr>
      </w:pPr>
      <w:r>
        <w:rPr>
          <w:rFonts w:hint="eastAsia" w:asciiTheme="minorEastAsia" w:hAnsiTheme="minorEastAsia" w:eastAsiaTheme="minorEastAsia" w:cstheme="minorEastAsia"/>
          <w:spacing w:val="-9"/>
          <w:lang w:val="en-US" w:eastAsia="zh-CN"/>
        </w:rPr>
        <w:t>登录成功后进入到“工业互联网标识解析应用服务平台”的首页，如下图所示：</w:t>
      </w:r>
    </w:p>
    <w:p w14:paraId="5F4B08A0">
      <w:pPr>
        <w:pStyle w:val="29"/>
        <w:jc w:val="both"/>
      </w:pPr>
      <w:r>
        <w:drawing>
          <wp:inline distT="0" distB="0" distL="114300" distR="114300">
            <wp:extent cx="5266690" cy="2586990"/>
            <wp:effectExtent l="0" t="0" r="6350" b="381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13"/>
                    <a:stretch>
                      <a:fillRect/>
                    </a:stretch>
                  </pic:blipFill>
                  <pic:spPr>
                    <a:xfrm>
                      <a:off x="0" y="0"/>
                      <a:ext cx="5266690" cy="2586990"/>
                    </a:xfrm>
                    <a:prstGeom prst="rect">
                      <a:avLst/>
                    </a:prstGeom>
                    <a:noFill/>
                    <a:ln>
                      <a:noFill/>
                    </a:ln>
                  </pic:spPr>
                </pic:pic>
              </a:graphicData>
            </a:graphic>
          </wp:inline>
        </w:drawing>
      </w:r>
    </w:p>
    <w:p w14:paraId="3B74BD68">
      <w:pPr>
        <w:pStyle w:val="29"/>
        <w:rPr>
          <w:rFonts w:hint="eastAsia"/>
          <w:lang w:val="en-US" w:eastAsia="zh-CN"/>
        </w:rPr>
      </w:pPr>
      <w:r>
        <w:rPr>
          <w:rFonts w:hint="eastAsia"/>
          <w:lang w:val="en-US" w:eastAsia="zh-CN"/>
        </w:rPr>
        <w:t>首页</w:t>
      </w:r>
    </w:p>
    <w:p w14:paraId="093128F3">
      <w:pPr>
        <w:pStyle w:val="3"/>
        <w:rPr>
          <w:rFonts w:hint="eastAsia"/>
          <w:lang w:val="en-US" w:eastAsia="zh-CN"/>
        </w:rPr>
      </w:pPr>
      <w:bookmarkStart w:id="15" w:name="_Toc28762"/>
      <w:r>
        <w:rPr>
          <w:rFonts w:hint="eastAsia"/>
          <w:lang w:val="en-US" w:eastAsia="zh-CN"/>
        </w:rPr>
        <w:t>实名认证</w:t>
      </w:r>
      <w:bookmarkEnd w:id="15"/>
    </w:p>
    <w:p w14:paraId="443D9A9D">
      <w:pPr>
        <w:spacing w:line="360" w:lineRule="auto"/>
        <w:ind w:firstLine="480" w:firstLineChars="200"/>
        <w:rPr>
          <w:sz w:val="24"/>
        </w:rPr>
      </w:pPr>
      <w:r>
        <w:rPr>
          <w:rFonts w:hint="eastAsia"/>
          <w:sz w:val="24"/>
        </w:rPr>
        <w:t>点击个人中心 → 账号管理 → 实名认证进入认证界面，点击立即认证按钮跳转到个人用户实名认证界面。</w:t>
      </w:r>
    </w:p>
    <w:p w14:paraId="4EF6770E">
      <w:pPr>
        <w:spacing w:line="360" w:lineRule="auto"/>
      </w:pPr>
      <w:r>
        <w:drawing>
          <wp:inline distT="0" distB="0" distL="114300" distR="114300">
            <wp:extent cx="5269865" cy="2816225"/>
            <wp:effectExtent l="0" t="0" r="3175" b="3175"/>
            <wp:docPr id="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pic:cNvPicPr>
                      <a:picLocks noChangeAspect="1"/>
                    </pic:cNvPicPr>
                  </pic:nvPicPr>
                  <pic:blipFill>
                    <a:blip r:embed="rId14"/>
                    <a:stretch>
                      <a:fillRect/>
                    </a:stretch>
                  </pic:blipFill>
                  <pic:spPr>
                    <a:xfrm>
                      <a:off x="0" y="0"/>
                      <a:ext cx="5269865" cy="2816225"/>
                    </a:xfrm>
                    <a:prstGeom prst="rect">
                      <a:avLst/>
                    </a:prstGeom>
                    <a:noFill/>
                    <a:ln>
                      <a:noFill/>
                    </a:ln>
                  </pic:spPr>
                </pic:pic>
              </a:graphicData>
            </a:graphic>
          </wp:inline>
        </w:drawing>
      </w:r>
    </w:p>
    <w:p w14:paraId="76FC703C">
      <w:pPr>
        <w:pStyle w:val="29"/>
        <w:outlineLvl w:val="1"/>
      </w:pPr>
      <w:bookmarkStart w:id="16" w:name="_Toc4685"/>
      <w:r>
        <w:rPr>
          <w:rFonts w:hint="eastAsia"/>
        </w:rPr>
        <w:t>个人认证</w:t>
      </w:r>
      <w:bookmarkEnd w:id="16"/>
    </w:p>
    <w:p w14:paraId="3F4526E8">
      <w:pPr>
        <w:spacing w:line="360" w:lineRule="auto"/>
        <w:ind w:firstLine="480" w:firstLineChars="200"/>
        <w:rPr>
          <w:sz w:val="24"/>
        </w:rPr>
      </w:pPr>
      <w:r>
        <w:rPr>
          <w:rFonts w:hint="eastAsia"/>
          <w:sz w:val="24"/>
        </w:rPr>
        <w:t>根据指示输入姓名，身份证号并上传身份证正反面照片，点击确定提交审核。</w:t>
      </w:r>
    </w:p>
    <w:p w14:paraId="795CA602">
      <w:pPr>
        <w:spacing w:line="360" w:lineRule="auto"/>
        <w:ind w:firstLine="420" w:firstLineChars="200"/>
      </w:pPr>
    </w:p>
    <w:p w14:paraId="4F8E33B1">
      <w:pPr>
        <w:spacing w:line="360" w:lineRule="auto"/>
      </w:pPr>
      <w:r>
        <w:drawing>
          <wp:inline distT="0" distB="0" distL="114300" distR="114300">
            <wp:extent cx="5273675" cy="2727325"/>
            <wp:effectExtent l="0" t="0" r="14605" b="635"/>
            <wp:docPr id="4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
                    <pic:cNvPicPr>
                      <a:picLocks noChangeAspect="1"/>
                    </pic:cNvPicPr>
                  </pic:nvPicPr>
                  <pic:blipFill>
                    <a:blip r:embed="rId15"/>
                    <a:stretch>
                      <a:fillRect/>
                    </a:stretch>
                  </pic:blipFill>
                  <pic:spPr>
                    <a:xfrm>
                      <a:off x="0" y="0"/>
                      <a:ext cx="5273675" cy="2727325"/>
                    </a:xfrm>
                    <a:prstGeom prst="rect">
                      <a:avLst/>
                    </a:prstGeom>
                    <a:noFill/>
                    <a:ln>
                      <a:noFill/>
                    </a:ln>
                  </pic:spPr>
                </pic:pic>
              </a:graphicData>
            </a:graphic>
          </wp:inline>
        </w:drawing>
      </w:r>
    </w:p>
    <w:p w14:paraId="5206B9DB">
      <w:pPr>
        <w:spacing w:line="360" w:lineRule="auto"/>
        <w:jc w:val="center"/>
      </w:pPr>
      <w:r>
        <w:rPr>
          <w:rFonts w:hint="eastAsia" w:asciiTheme="minorHAnsi" w:hAnsiTheme="minorHAnsi" w:eastAsiaTheme="minorEastAsia" w:cstheme="minorBidi"/>
          <w:kern w:val="2"/>
          <w:sz w:val="18"/>
          <w:szCs w:val="24"/>
          <w:lang w:val="en-US" w:eastAsia="zh-CN" w:bidi="ar-SA"/>
        </w:rPr>
        <w:t>个人认证信息</w:t>
      </w:r>
      <w:r>
        <w:drawing>
          <wp:inline distT="0" distB="0" distL="114300" distR="114300">
            <wp:extent cx="5265420" cy="2715895"/>
            <wp:effectExtent l="0" t="0" r="7620" b="12065"/>
            <wp:docPr id="4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
                    <pic:cNvPicPr>
                      <a:picLocks noChangeAspect="1"/>
                    </pic:cNvPicPr>
                  </pic:nvPicPr>
                  <pic:blipFill>
                    <a:blip r:embed="rId16"/>
                    <a:stretch>
                      <a:fillRect/>
                    </a:stretch>
                  </pic:blipFill>
                  <pic:spPr>
                    <a:xfrm>
                      <a:off x="0" y="0"/>
                      <a:ext cx="5265420" cy="2715895"/>
                    </a:xfrm>
                    <a:prstGeom prst="rect">
                      <a:avLst/>
                    </a:prstGeom>
                    <a:noFill/>
                    <a:ln>
                      <a:noFill/>
                    </a:ln>
                  </pic:spPr>
                </pic:pic>
              </a:graphicData>
            </a:graphic>
          </wp:inline>
        </w:drawing>
      </w:r>
    </w:p>
    <w:p w14:paraId="47BAF8DB">
      <w:pPr>
        <w:pStyle w:val="29"/>
        <w:outlineLvl w:val="1"/>
        <w:rPr>
          <w:rFonts w:hint="eastAsia"/>
        </w:rPr>
      </w:pPr>
      <w:bookmarkStart w:id="17" w:name="_Toc28384"/>
      <w:r>
        <w:rPr>
          <w:rFonts w:hint="eastAsia"/>
        </w:rPr>
        <w:t>待审核状态</w:t>
      </w:r>
      <w:bookmarkEnd w:id="17"/>
    </w:p>
    <w:p w14:paraId="526184FB">
      <w:pPr>
        <w:spacing w:line="360" w:lineRule="auto"/>
        <w:ind w:firstLine="480" w:firstLineChars="200"/>
        <w:rPr>
          <w:sz w:val="24"/>
        </w:rPr>
      </w:pPr>
      <w:r>
        <w:rPr>
          <w:rFonts w:hint="eastAsia"/>
          <w:sz w:val="24"/>
        </w:rPr>
        <w:t>当看到审核中时表明提交成功，此时等待管理员审核便可。如果审核不通过，需要修改信息重新提交。</w:t>
      </w:r>
    </w:p>
    <w:p w14:paraId="2CC2C896">
      <w:pPr>
        <w:spacing w:line="360" w:lineRule="auto"/>
      </w:pPr>
      <w:r>
        <w:drawing>
          <wp:inline distT="0" distB="0" distL="114300" distR="114300">
            <wp:extent cx="5268595" cy="2767965"/>
            <wp:effectExtent l="0" t="0" r="4445" b="5715"/>
            <wp:docPr id="4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9"/>
                    <pic:cNvPicPr>
                      <a:picLocks noChangeAspect="1"/>
                    </pic:cNvPicPr>
                  </pic:nvPicPr>
                  <pic:blipFill>
                    <a:blip r:embed="rId17"/>
                    <a:stretch>
                      <a:fillRect/>
                    </a:stretch>
                  </pic:blipFill>
                  <pic:spPr>
                    <a:xfrm>
                      <a:off x="0" y="0"/>
                      <a:ext cx="5268595" cy="2767965"/>
                    </a:xfrm>
                    <a:prstGeom prst="rect">
                      <a:avLst/>
                    </a:prstGeom>
                    <a:noFill/>
                    <a:ln>
                      <a:noFill/>
                    </a:ln>
                  </pic:spPr>
                </pic:pic>
              </a:graphicData>
            </a:graphic>
          </wp:inline>
        </w:drawing>
      </w:r>
    </w:p>
    <w:p w14:paraId="033C2F16">
      <w:pPr>
        <w:pStyle w:val="29"/>
        <w:outlineLvl w:val="1"/>
      </w:pPr>
      <w:bookmarkStart w:id="18" w:name="_Toc30928"/>
      <w:r>
        <w:rPr>
          <w:rFonts w:hint="eastAsia"/>
        </w:rPr>
        <w:t>审核未通过状态</w:t>
      </w:r>
      <w:bookmarkEnd w:id="18"/>
    </w:p>
    <w:p w14:paraId="512F4FFB">
      <w:pPr>
        <w:spacing w:line="360" w:lineRule="auto"/>
        <w:ind w:firstLine="480" w:firstLineChars="200"/>
        <w:rPr>
          <w:sz w:val="24"/>
        </w:rPr>
      </w:pPr>
      <w:r>
        <w:rPr>
          <w:rFonts w:hint="eastAsia"/>
          <w:sz w:val="24"/>
        </w:rPr>
        <w:t>如果审核通过，页面状态会变成认证通过。</w:t>
      </w:r>
    </w:p>
    <w:p w14:paraId="265BEA59">
      <w:pPr>
        <w:spacing w:line="360" w:lineRule="auto"/>
      </w:pPr>
    </w:p>
    <w:p w14:paraId="571A56E0">
      <w:pPr>
        <w:spacing w:line="360" w:lineRule="auto"/>
      </w:pPr>
      <w:r>
        <w:drawing>
          <wp:inline distT="0" distB="0" distL="114300" distR="114300">
            <wp:extent cx="5271135" cy="2715260"/>
            <wp:effectExtent l="0" t="0" r="1905" b="12700"/>
            <wp:docPr id="4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0"/>
                    <pic:cNvPicPr>
                      <a:picLocks noChangeAspect="1"/>
                    </pic:cNvPicPr>
                  </pic:nvPicPr>
                  <pic:blipFill>
                    <a:blip r:embed="rId18"/>
                    <a:stretch>
                      <a:fillRect/>
                    </a:stretch>
                  </pic:blipFill>
                  <pic:spPr>
                    <a:xfrm>
                      <a:off x="0" y="0"/>
                      <a:ext cx="5271135" cy="2715260"/>
                    </a:xfrm>
                    <a:prstGeom prst="rect">
                      <a:avLst/>
                    </a:prstGeom>
                    <a:noFill/>
                    <a:ln>
                      <a:noFill/>
                    </a:ln>
                  </pic:spPr>
                </pic:pic>
              </a:graphicData>
            </a:graphic>
          </wp:inline>
        </w:drawing>
      </w:r>
    </w:p>
    <w:p w14:paraId="209AA462">
      <w:pPr>
        <w:pStyle w:val="29"/>
        <w:outlineLvl w:val="1"/>
        <w:rPr>
          <w:rFonts w:hint="eastAsia"/>
        </w:rPr>
      </w:pPr>
      <w:bookmarkStart w:id="19" w:name="_Toc1844"/>
      <w:r>
        <w:rPr>
          <w:rFonts w:hint="eastAsia"/>
        </w:rPr>
        <w:t>认证通过状态</w:t>
      </w:r>
      <w:bookmarkEnd w:id="19"/>
    </w:p>
    <w:p w14:paraId="5BD97E0E">
      <w:pPr>
        <w:pStyle w:val="3"/>
        <w:rPr>
          <w:rFonts w:hint="default"/>
          <w:lang w:val="en-US" w:eastAsia="zh-CN"/>
        </w:rPr>
      </w:pPr>
      <w:bookmarkStart w:id="20" w:name="_Toc30171"/>
      <w:r>
        <w:rPr>
          <w:rFonts w:hint="eastAsia"/>
          <w:lang w:val="en-US" w:eastAsia="zh-CN"/>
        </w:rPr>
        <w:t>账号注销</w:t>
      </w:r>
      <w:bookmarkEnd w:id="20"/>
    </w:p>
    <w:p w14:paraId="6A8A9295">
      <w:pPr>
        <w:rPr>
          <w:rFonts w:hint="default"/>
          <w:lang w:val="en-US" w:eastAsia="zh-CN"/>
        </w:rPr>
      </w:pPr>
      <w:r>
        <w:rPr>
          <w:rFonts w:hint="eastAsia"/>
          <w:lang w:val="en-US" w:eastAsia="zh-CN"/>
        </w:rPr>
        <w:t>联系运营服务人员确认注销账号。</w:t>
      </w:r>
    </w:p>
    <w:p w14:paraId="5D267C48"/>
    <w:p w14:paraId="3D74D47A">
      <w:pPr>
        <w:pStyle w:val="2"/>
        <w:widowControl/>
        <w:numPr>
          <w:ilvl w:val="0"/>
          <w:numId w:val="2"/>
        </w:numPr>
        <w:spacing w:before="156" w:beforeLines="50" w:after="156" w:afterLines="50" w:line="240" w:lineRule="auto"/>
        <w:ind w:left="432" w:leftChars="0" w:hanging="432" w:firstLineChars="0"/>
        <w:rPr>
          <w:rStyle w:val="28"/>
          <w:rFonts w:hint="eastAsia" w:ascii="宋体" w:hAnsi="Calibri" w:eastAsia="宋体" w:cs="Times New Roman"/>
          <w:b/>
          <w:bCs/>
          <w:sz w:val="32"/>
          <w:szCs w:val="44"/>
          <w:lang w:val="en-US" w:eastAsia="zh-CN"/>
        </w:rPr>
      </w:pPr>
      <w:bookmarkStart w:id="21" w:name="_Toc16674"/>
      <w:r>
        <w:rPr>
          <w:rStyle w:val="28"/>
          <w:rFonts w:hint="eastAsia" w:ascii="宋体" w:hAnsi="Calibri" w:eastAsia="宋体" w:cs="Times New Roman"/>
          <w:b/>
          <w:bCs/>
          <w:sz w:val="32"/>
          <w:szCs w:val="44"/>
          <w:lang w:val="en-US" w:eastAsia="zh-CN"/>
        </w:rPr>
        <w:t>工单管理</w:t>
      </w:r>
      <w:bookmarkEnd w:id="21"/>
    </w:p>
    <w:p w14:paraId="011F7A9A">
      <w:pPr>
        <w:pStyle w:val="3"/>
        <w:numPr>
          <w:ilvl w:val="1"/>
          <w:numId w:val="2"/>
        </w:numPr>
        <w:ind w:left="575" w:leftChars="0" w:hanging="575" w:firstLineChars="0"/>
        <w:rPr>
          <w:rFonts w:hint="eastAsia"/>
          <w:lang w:val="en-US" w:eastAsia="zh-CN"/>
        </w:rPr>
      </w:pPr>
      <w:bookmarkStart w:id="22" w:name="_Toc11145"/>
      <w:r>
        <w:rPr>
          <w:rFonts w:hint="eastAsia"/>
          <w:lang w:val="en-US" w:eastAsia="zh-CN"/>
        </w:rPr>
        <w:t>创建工单</w:t>
      </w:r>
      <w:bookmarkEnd w:id="22"/>
    </w:p>
    <w:p w14:paraId="7C3D87C7">
      <w:pPr>
        <w:spacing w:line="360" w:lineRule="auto"/>
        <w:ind w:firstLine="480" w:firstLineChars="200"/>
        <w:rPr>
          <w:sz w:val="24"/>
        </w:rPr>
      </w:pPr>
      <w:r>
        <w:rPr>
          <w:rFonts w:hint="eastAsia"/>
          <w:sz w:val="24"/>
        </w:rPr>
        <w:t>当用户对平台和应用的使用有疑问时，可以通过我们的工单功能向后台进行反馈。点击上方工单管理，选择新建工单后，进入新建工单页面。输入相关工单描述后，上传关联的文件或问题截图，如果是应用相关的问题，可以在关联应用中选择对应应用。最后选择希望平台采取的联系方式，默认是工单留言的形式，如果需要电话联系，可以勾选手机，然后选择联系时间，我们平台的工程师会在指定时间，通过账号绑定的手机号联系用户解决问题。选择邮箱的话则会通过邮件的形式联系，同时可选择指定抄送人。</w:t>
      </w:r>
    </w:p>
    <w:p w14:paraId="460A4316">
      <w:pPr>
        <w:spacing w:line="360" w:lineRule="auto"/>
      </w:pPr>
      <w:r>
        <w:drawing>
          <wp:inline distT="0" distB="0" distL="114300" distR="114300">
            <wp:extent cx="5266690" cy="2830195"/>
            <wp:effectExtent l="0" t="0" r="6350" b="4445"/>
            <wp:docPr id="4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1"/>
                    <pic:cNvPicPr>
                      <a:picLocks noChangeAspect="1"/>
                    </pic:cNvPicPr>
                  </pic:nvPicPr>
                  <pic:blipFill>
                    <a:blip r:embed="rId19"/>
                    <a:stretch>
                      <a:fillRect/>
                    </a:stretch>
                  </pic:blipFill>
                  <pic:spPr>
                    <a:xfrm>
                      <a:off x="0" y="0"/>
                      <a:ext cx="5266690" cy="2830195"/>
                    </a:xfrm>
                    <a:prstGeom prst="rect">
                      <a:avLst/>
                    </a:prstGeom>
                    <a:noFill/>
                    <a:ln>
                      <a:noFill/>
                    </a:ln>
                  </pic:spPr>
                </pic:pic>
              </a:graphicData>
            </a:graphic>
          </wp:inline>
        </w:drawing>
      </w:r>
    </w:p>
    <w:p w14:paraId="6E935F85">
      <w:pPr>
        <w:pStyle w:val="29"/>
        <w:outlineLvl w:val="1"/>
        <w:rPr>
          <w:rFonts w:hint="eastAsia"/>
        </w:rPr>
      </w:pPr>
      <w:bookmarkStart w:id="23" w:name="_Toc4559"/>
      <w:r>
        <w:rPr>
          <w:rFonts w:hint="eastAsia"/>
        </w:rPr>
        <w:t>创建工单</w:t>
      </w:r>
      <w:bookmarkEnd w:id="23"/>
    </w:p>
    <w:p w14:paraId="3AAB607C">
      <w:pPr>
        <w:pStyle w:val="29"/>
        <w:outlineLvl w:val="1"/>
        <w:rPr>
          <w:rFonts w:hint="eastAsia"/>
        </w:rPr>
      </w:pPr>
    </w:p>
    <w:p w14:paraId="5DF7829C">
      <w:pPr>
        <w:pStyle w:val="29"/>
        <w:outlineLvl w:val="1"/>
        <w:rPr>
          <w:rFonts w:hint="eastAsia"/>
        </w:rPr>
      </w:pPr>
    </w:p>
    <w:p w14:paraId="0863FE3A">
      <w:pPr>
        <w:pStyle w:val="29"/>
        <w:outlineLvl w:val="1"/>
        <w:rPr>
          <w:rFonts w:hint="eastAsia"/>
        </w:rPr>
      </w:pPr>
    </w:p>
    <w:p w14:paraId="1885B52A">
      <w:pPr>
        <w:pStyle w:val="29"/>
        <w:outlineLvl w:val="1"/>
        <w:rPr>
          <w:rFonts w:hint="eastAsia"/>
        </w:rPr>
      </w:pPr>
    </w:p>
    <w:p w14:paraId="36F3B46A">
      <w:pPr>
        <w:pStyle w:val="29"/>
        <w:outlineLvl w:val="1"/>
        <w:rPr>
          <w:rFonts w:hint="eastAsia"/>
        </w:rPr>
      </w:pPr>
    </w:p>
    <w:p w14:paraId="4C5D47C8">
      <w:pPr>
        <w:pStyle w:val="3"/>
        <w:numPr>
          <w:ilvl w:val="1"/>
          <w:numId w:val="2"/>
        </w:numPr>
        <w:ind w:left="575" w:leftChars="0" w:hanging="575" w:firstLineChars="0"/>
        <w:rPr>
          <w:rFonts w:hint="eastAsia"/>
          <w:lang w:val="en-US" w:eastAsia="zh-CN"/>
        </w:rPr>
      </w:pPr>
      <w:bookmarkStart w:id="24" w:name="_Toc4096"/>
      <w:r>
        <w:rPr>
          <w:rFonts w:hint="eastAsia"/>
          <w:lang w:val="en-US" w:eastAsia="zh-CN"/>
        </w:rPr>
        <w:t>工单回复</w:t>
      </w:r>
      <w:bookmarkEnd w:id="24"/>
    </w:p>
    <w:p w14:paraId="74FB5312">
      <w:pPr>
        <w:spacing w:line="360" w:lineRule="auto"/>
        <w:ind w:firstLine="480" w:firstLineChars="200"/>
        <w:rPr>
          <w:sz w:val="24"/>
        </w:rPr>
      </w:pPr>
      <w:r>
        <w:rPr>
          <w:rFonts w:hint="eastAsia"/>
          <w:sz w:val="24"/>
        </w:rPr>
        <w:t>后台对用户的工单查看后，工单状态会改为正在处理。待工程师处理完成后，会对工单进行反馈后，工单状态会变成待确认，用户确认完成后点击关闭即可关闭当前订单。</w:t>
      </w:r>
    </w:p>
    <w:p w14:paraId="458F5D82">
      <w:pPr>
        <w:pStyle w:val="11"/>
        <w:tabs>
          <w:tab w:val="left" w:pos="2199"/>
        </w:tabs>
      </w:pPr>
      <w:r>
        <w:drawing>
          <wp:inline distT="0" distB="0" distL="114300" distR="114300">
            <wp:extent cx="5271135" cy="2656840"/>
            <wp:effectExtent l="0" t="0" r="1905" b="10160"/>
            <wp:docPr id="4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2"/>
                    <pic:cNvPicPr>
                      <a:picLocks noChangeAspect="1"/>
                    </pic:cNvPicPr>
                  </pic:nvPicPr>
                  <pic:blipFill>
                    <a:blip r:embed="rId20"/>
                    <a:stretch>
                      <a:fillRect/>
                    </a:stretch>
                  </pic:blipFill>
                  <pic:spPr>
                    <a:xfrm>
                      <a:off x="0" y="0"/>
                      <a:ext cx="5271135" cy="2656840"/>
                    </a:xfrm>
                    <a:prstGeom prst="rect">
                      <a:avLst/>
                    </a:prstGeom>
                    <a:noFill/>
                    <a:ln>
                      <a:noFill/>
                    </a:ln>
                  </pic:spPr>
                </pic:pic>
              </a:graphicData>
            </a:graphic>
          </wp:inline>
        </w:drawing>
      </w:r>
    </w:p>
    <w:p w14:paraId="28134F7B">
      <w:pPr>
        <w:pStyle w:val="29"/>
        <w:outlineLvl w:val="1"/>
      </w:pPr>
      <w:bookmarkStart w:id="25" w:name="_Toc24084"/>
      <w:r>
        <w:rPr>
          <w:rFonts w:hint="eastAsia"/>
        </w:rPr>
        <w:t>工单回复和确认</w:t>
      </w:r>
      <w:bookmarkEnd w:id="25"/>
    </w:p>
    <w:p w14:paraId="6446AEE7">
      <w:pPr>
        <w:pStyle w:val="2"/>
        <w:widowControl/>
        <w:numPr>
          <w:ilvl w:val="0"/>
          <w:numId w:val="2"/>
        </w:numPr>
        <w:spacing w:before="156" w:beforeLines="50" w:after="156" w:afterLines="50" w:line="240" w:lineRule="auto"/>
        <w:ind w:left="432" w:leftChars="0" w:hanging="432" w:firstLineChars="0"/>
        <w:rPr>
          <w:rStyle w:val="28"/>
          <w:rFonts w:hint="eastAsia" w:ascii="宋体" w:hAnsi="Calibri" w:eastAsia="宋体" w:cs="Times New Roman"/>
          <w:b/>
          <w:bCs/>
          <w:sz w:val="32"/>
          <w:szCs w:val="44"/>
          <w:lang w:val="en-US" w:eastAsia="zh-CN"/>
        </w:rPr>
      </w:pPr>
      <w:bookmarkStart w:id="26" w:name="_Toc18131"/>
      <w:r>
        <w:rPr>
          <w:rStyle w:val="28"/>
          <w:rFonts w:hint="eastAsia" w:ascii="宋体" w:hAnsi="Calibri" w:eastAsia="宋体" w:cs="Times New Roman"/>
          <w:b/>
          <w:bCs/>
          <w:sz w:val="32"/>
          <w:szCs w:val="44"/>
          <w:lang w:val="en-US" w:eastAsia="zh-CN"/>
        </w:rPr>
        <w:t>应用管理</w:t>
      </w:r>
      <w:bookmarkEnd w:id="26"/>
    </w:p>
    <w:p w14:paraId="41809B7C">
      <w:pPr>
        <w:pStyle w:val="3"/>
        <w:numPr>
          <w:ilvl w:val="1"/>
          <w:numId w:val="2"/>
        </w:numPr>
        <w:ind w:left="575" w:leftChars="0" w:hanging="575" w:firstLineChars="0"/>
        <w:rPr>
          <w:rFonts w:hint="eastAsia"/>
          <w:lang w:val="en-US" w:eastAsia="zh-CN"/>
        </w:rPr>
      </w:pPr>
      <w:bookmarkStart w:id="27" w:name="_Toc19665"/>
      <w:r>
        <w:rPr>
          <w:rFonts w:hint="eastAsia"/>
          <w:lang w:val="en-US" w:eastAsia="zh-CN"/>
        </w:rPr>
        <w:t>应用列表</w:t>
      </w:r>
      <w:bookmarkEnd w:id="27"/>
    </w:p>
    <w:p w14:paraId="702CCF36">
      <w:pPr>
        <w:spacing w:line="360" w:lineRule="auto"/>
        <w:ind w:firstLine="480" w:firstLineChars="200"/>
        <w:rPr>
          <w:sz w:val="24"/>
        </w:rPr>
      </w:pPr>
      <w:r>
        <w:rPr>
          <w:rFonts w:hint="eastAsia"/>
          <w:sz w:val="24"/>
        </w:rPr>
        <w:t>进入首页后可在上方菜单点击产品与服务中查看平台的所有应用，点击该应用可查看应用详情。</w:t>
      </w:r>
    </w:p>
    <w:p w14:paraId="13315D9F">
      <w:r>
        <w:drawing>
          <wp:inline distT="0" distB="0" distL="114300" distR="114300">
            <wp:extent cx="5269865" cy="2584450"/>
            <wp:effectExtent l="0" t="0" r="3175" b="6350"/>
            <wp:docPr id="4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3"/>
                    <pic:cNvPicPr>
                      <a:picLocks noChangeAspect="1"/>
                    </pic:cNvPicPr>
                  </pic:nvPicPr>
                  <pic:blipFill>
                    <a:blip r:embed="rId21"/>
                    <a:stretch>
                      <a:fillRect/>
                    </a:stretch>
                  </pic:blipFill>
                  <pic:spPr>
                    <a:xfrm>
                      <a:off x="0" y="0"/>
                      <a:ext cx="5269865" cy="2584450"/>
                    </a:xfrm>
                    <a:prstGeom prst="rect">
                      <a:avLst/>
                    </a:prstGeom>
                    <a:noFill/>
                    <a:ln>
                      <a:noFill/>
                    </a:ln>
                  </pic:spPr>
                </pic:pic>
              </a:graphicData>
            </a:graphic>
          </wp:inline>
        </w:drawing>
      </w:r>
    </w:p>
    <w:p w14:paraId="5F141D59">
      <w:pPr>
        <w:pStyle w:val="29"/>
        <w:outlineLvl w:val="1"/>
      </w:pPr>
      <w:bookmarkStart w:id="28" w:name="_Toc3735"/>
      <w:r>
        <w:rPr>
          <w:rFonts w:hint="eastAsia"/>
        </w:rPr>
        <w:t>应用详情</w:t>
      </w:r>
      <w:bookmarkEnd w:id="28"/>
    </w:p>
    <w:p w14:paraId="69623BF6">
      <w:pPr>
        <w:pStyle w:val="2"/>
        <w:widowControl/>
        <w:numPr>
          <w:ilvl w:val="0"/>
          <w:numId w:val="2"/>
        </w:numPr>
        <w:spacing w:before="156" w:beforeLines="50" w:after="156" w:afterLines="50" w:line="240" w:lineRule="auto"/>
        <w:ind w:left="432" w:leftChars="0" w:hanging="432" w:firstLineChars="0"/>
        <w:rPr>
          <w:rStyle w:val="28"/>
          <w:rFonts w:hint="eastAsia" w:ascii="宋体" w:hAnsi="Calibri" w:eastAsia="宋体" w:cs="Times New Roman"/>
          <w:b/>
          <w:bCs/>
          <w:sz w:val="32"/>
          <w:szCs w:val="44"/>
          <w:lang w:val="en-US" w:eastAsia="zh-CN"/>
        </w:rPr>
      </w:pPr>
      <w:bookmarkStart w:id="29" w:name="_Toc20658"/>
      <w:r>
        <w:rPr>
          <w:rStyle w:val="28"/>
          <w:rFonts w:hint="eastAsia" w:ascii="宋体" w:hAnsi="Calibri" w:eastAsia="宋体" w:cs="Times New Roman"/>
          <w:b/>
          <w:bCs/>
          <w:sz w:val="32"/>
          <w:szCs w:val="44"/>
          <w:lang w:val="en-US" w:eastAsia="zh-CN"/>
        </w:rPr>
        <w:t>企业管理</w:t>
      </w:r>
      <w:bookmarkEnd w:id="29"/>
    </w:p>
    <w:p w14:paraId="6E8FE67F">
      <w:pPr>
        <w:pStyle w:val="3"/>
        <w:numPr>
          <w:ilvl w:val="1"/>
          <w:numId w:val="2"/>
        </w:numPr>
        <w:ind w:left="575" w:leftChars="0" w:hanging="575" w:firstLineChars="0"/>
        <w:rPr>
          <w:rFonts w:hint="eastAsia"/>
          <w:lang w:val="en-US" w:eastAsia="zh-CN"/>
        </w:rPr>
      </w:pPr>
      <w:bookmarkStart w:id="30" w:name="_Toc11274"/>
      <w:r>
        <w:rPr>
          <w:rFonts w:hint="eastAsia"/>
          <w:lang w:val="en-US" w:eastAsia="zh-CN"/>
        </w:rPr>
        <w:t>企业实名认证</w:t>
      </w:r>
      <w:bookmarkEnd w:id="30"/>
    </w:p>
    <w:p w14:paraId="0E25EFC2">
      <w:pPr>
        <w:spacing w:line="360" w:lineRule="auto"/>
        <w:ind w:firstLine="480" w:firstLineChars="200"/>
        <w:rPr>
          <w:sz w:val="24"/>
        </w:rPr>
      </w:pPr>
      <w:r>
        <w:rPr>
          <w:rFonts w:hint="eastAsia"/>
          <w:sz w:val="24"/>
        </w:rPr>
        <w:t>用户在【企业管理-我的企业】中进行新建企业，新建企业后系统会弹出前往实名认证的窗口，或者点击企业上的【立即认证】即可前往进行企业实名认证，未进行企业实名认证的企业将无法进行邀请用户等操作。</w:t>
      </w:r>
    </w:p>
    <w:p w14:paraId="65B1AB84">
      <w:pPr>
        <w:spacing w:line="360" w:lineRule="auto"/>
        <w:rPr>
          <w:sz w:val="24"/>
        </w:rPr>
      </w:pPr>
      <w:r>
        <w:drawing>
          <wp:inline distT="0" distB="0" distL="114300" distR="114300">
            <wp:extent cx="5271770" cy="2597785"/>
            <wp:effectExtent l="0" t="0" r="1270" b="8255"/>
            <wp:docPr id="4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
                    <pic:cNvPicPr>
                      <a:picLocks noChangeAspect="1"/>
                    </pic:cNvPicPr>
                  </pic:nvPicPr>
                  <pic:blipFill>
                    <a:blip r:embed="rId22"/>
                    <a:stretch>
                      <a:fillRect/>
                    </a:stretch>
                  </pic:blipFill>
                  <pic:spPr>
                    <a:xfrm>
                      <a:off x="0" y="0"/>
                      <a:ext cx="5271770" cy="2597785"/>
                    </a:xfrm>
                    <a:prstGeom prst="rect">
                      <a:avLst/>
                    </a:prstGeom>
                    <a:noFill/>
                    <a:ln>
                      <a:noFill/>
                    </a:ln>
                  </pic:spPr>
                </pic:pic>
              </a:graphicData>
            </a:graphic>
          </wp:inline>
        </w:drawing>
      </w:r>
    </w:p>
    <w:p w14:paraId="0700F322">
      <w:pPr>
        <w:spacing w:line="360" w:lineRule="auto"/>
        <w:ind w:firstLine="480" w:firstLineChars="200"/>
        <w:rPr>
          <w:sz w:val="24"/>
        </w:rPr>
      </w:pPr>
      <w:r>
        <w:rPr>
          <w:rFonts w:hint="eastAsia"/>
          <w:sz w:val="24"/>
        </w:rPr>
        <w:t>新建企业后系统默认弹出企业认证提示，点击确定前往进行企业认证。</w:t>
      </w:r>
    </w:p>
    <w:p w14:paraId="66C38662">
      <w:pPr>
        <w:spacing w:line="360" w:lineRule="auto"/>
      </w:pPr>
      <w:r>
        <w:drawing>
          <wp:inline distT="0" distB="0" distL="114300" distR="114300">
            <wp:extent cx="5265420" cy="2611755"/>
            <wp:effectExtent l="0" t="0" r="7620" b="9525"/>
            <wp:docPr id="4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
                    <pic:cNvPicPr>
                      <a:picLocks noChangeAspect="1"/>
                    </pic:cNvPicPr>
                  </pic:nvPicPr>
                  <pic:blipFill>
                    <a:blip r:embed="rId23"/>
                    <a:stretch>
                      <a:fillRect/>
                    </a:stretch>
                  </pic:blipFill>
                  <pic:spPr>
                    <a:xfrm>
                      <a:off x="0" y="0"/>
                      <a:ext cx="5265420" cy="2611755"/>
                    </a:xfrm>
                    <a:prstGeom prst="rect">
                      <a:avLst/>
                    </a:prstGeom>
                    <a:noFill/>
                    <a:ln>
                      <a:noFill/>
                    </a:ln>
                  </pic:spPr>
                </pic:pic>
              </a:graphicData>
            </a:graphic>
          </wp:inline>
        </w:drawing>
      </w:r>
    </w:p>
    <w:p w14:paraId="3B552D6C">
      <w:pPr>
        <w:spacing w:line="360" w:lineRule="auto"/>
        <w:ind w:firstLine="480" w:firstLineChars="200"/>
        <w:rPr>
          <w:rFonts w:hint="default"/>
          <w:sz w:val="24"/>
          <w:lang w:val="en-US" w:eastAsia="zh-CN"/>
        </w:rPr>
      </w:pPr>
      <w:r>
        <w:rPr>
          <w:rFonts w:hint="eastAsia"/>
          <w:sz w:val="24"/>
          <w:lang w:val="en-US" w:eastAsia="zh-CN"/>
        </w:rPr>
        <w:t>点击确定或者立即认证后会跳转到中台认证。</w:t>
      </w:r>
    </w:p>
    <w:p w14:paraId="2254DD29">
      <w:pPr>
        <w:spacing w:line="360" w:lineRule="auto"/>
        <w:ind w:firstLine="480" w:firstLineChars="200"/>
        <w:rPr>
          <w:rFonts w:hint="eastAsia"/>
          <w:sz w:val="24"/>
        </w:rPr>
      </w:pPr>
      <w:bookmarkStart w:id="31" w:name="班次"/>
      <w:bookmarkEnd w:id="31"/>
      <w:bookmarkStart w:id="32" w:name="部门"/>
      <w:bookmarkEnd w:id="32"/>
      <w:bookmarkStart w:id="33" w:name="_Toc11399257"/>
      <w:r>
        <w:rPr>
          <w:rFonts w:hint="eastAsia"/>
          <w:sz w:val="24"/>
          <w:lang w:eastAsia="zh-CN"/>
        </w:rPr>
        <w:t>（</w:t>
      </w:r>
      <w:r>
        <w:rPr>
          <w:rFonts w:hint="eastAsia"/>
          <w:sz w:val="24"/>
          <w:lang w:val="en-US" w:eastAsia="zh-CN"/>
        </w:rPr>
        <w:t>1</w:t>
      </w:r>
      <w:r>
        <w:rPr>
          <w:rFonts w:hint="eastAsia"/>
          <w:sz w:val="24"/>
          <w:lang w:eastAsia="zh-CN"/>
        </w:rPr>
        <w:t>）</w:t>
      </w:r>
      <w:r>
        <w:rPr>
          <w:rFonts w:hint="eastAsia"/>
          <w:sz w:val="24"/>
        </w:rPr>
        <w:t>点击</w:t>
      </w:r>
      <w:r>
        <w:rPr>
          <w:rFonts w:hint="eastAsia"/>
          <w:sz w:val="24"/>
          <w:lang w:val="en-US" w:eastAsia="zh-CN"/>
        </w:rPr>
        <w:t>企业认证 ，录入二级节点信息；</w:t>
      </w:r>
    </w:p>
    <w:p w14:paraId="0F286D8B">
      <w:pPr>
        <w:spacing w:line="240" w:lineRule="atLeast"/>
        <w:rPr>
          <w:rFonts w:hint="eastAsia" w:eastAsia="仿宋" w:cs="Times New Roman"/>
          <w:lang w:eastAsia="zh-CN"/>
        </w:rPr>
      </w:pPr>
      <w:r>
        <w:drawing>
          <wp:inline distT="0" distB="0" distL="114300" distR="114300">
            <wp:extent cx="5269865" cy="2685415"/>
            <wp:effectExtent l="0" t="0" r="3175" b="12065"/>
            <wp:docPr id="5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6"/>
                    <pic:cNvPicPr>
                      <a:picLocks noChangeAspect="1"/>
                    </pic:cNvPicPr>
                  </pic:nvPicPr>
                  <pic:blipFill>
                    <a:blip r:embed="rId24"/>
                    <a:stretch>
                      <a:fillRect/>
                    </a:stretch>
                  </pic:blipFill>
                  <pic:spPr>
                    <a:xfrm>
                      <a:off x="0" y="0"/>
                      <a:ext cx="5269865" cy="2685415"/>
                    </a:xfrm>
                    <a:prstGeom prst="rect">
                      <a:avLst/>
                    </a:prstGeom>
                    <a:noFill/>
                    <a:ln>
                      <a:noFill/>
                    </a:ln>
                  </pic:spPr>
                </pic:pic>
              </a:graphicData>
            </a:graphic>
          </wp:inline>
        </w:drawing>
      </w:r>
    </w:p>
    <w:p w14:paraId="33E744D2">
      <w:pPr>
        <w:pStyle w:val="29"/>
        <w:outlineLvl w:val="1"/>
        <w:rPr>
          <w:rFonts w:hint="default"/>
          <w:lang w:val="en-US" w:eastAsia="zh-CN"/>
        </w:rPr>
      </w:pPr>
      <w:bookmarkStart w:id="34" w:name="_Toc19770"/>
      <w:r>
        <w:rPr>
          <w:rFonts w:hint="eastAsia"/>
          <w:lang w:val="en-US" w:eastAsia="zh-CN"/>
        </w:rPr>
        <w:t>二级节点信息</w:t>
      </w:r>
      <w:bookmarkEnd w:id="34"/>
    </w:p>
    <w:p w14:paraId="26175822">
      <w:pPr>
        <w:spacing w:line="360" w:lineRule="auto"/>
        <w:ind w:firstLine="480" w:firstLineChars="200"/>
        <w:rPr>
          <w:rFonts w:hint="eastAsia"/>
          <w:sz w:val="24"/>
          <w:lang w:val="en-US" w:eastAsia="zh-CN"/>
        </w:rPr>
      </w:pPr>
      <w:r>
        <w:rPr>
          <w:rFonts w:hint="eastAsia"/>
          <w:sz w:val="24"/>
          <w:lang w:val="en-US" w:eastAsia="zh-CN"/>
        </w:rPr>
        <w:t>点击“下一步”录入企业基本信息；</w:t>
      </w:r>
    </w:p>
    <w:p w14:paraId="181B0BD0">
      <w:pPr>
        <w:jc w:val="both"/>
      </w:pPr>
      <w:r>
        <w:drawing>
          <wp:inline distT="0" distB="0" distL="114300" distR="114300">
            <wp:extent cx="5266690" cy="2489200"/>
            <wp:effectExtent l="0" t="0" r="6350" b="10160"/>
            <wp:docPr id="5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7"/>
                    <pic:cNvPicPr>
                      <a:picLocks noChangeAspect="1"/>
                    </pic:cNvPicPr>
                  </pic:nvPicPr>
                  <pic:blipFill>
                    <a:blip r:embed="rId25"/>
                    <a:stretch>
                      <a:fillRect/>
                    </a:stretch>
                  </pic:blipFill>
                  <pic:spPr>
                    <a:xfrm>
                      <a:off x="0" y="0"/>
                      <a:ext cx="5266690" cy="2489200"/>
                    </a:xfrm>
                    <a:prstGeom prst="rect">
                      <a:avLst/>
                    </a:prstGeom>
                    <a:noFill/>
                    <a:ln>
                      <a:noFill/>
                    </a:ln>
                  </pic:spPr>
                </pic:pic>
              </a:graphicData>
            </a:graphic>
          </wp:inline>
        </w:drawing>
      </w:r>
    </w:p>
    <w:p w14:paraId="04E23C1D">
      <w:pPr>
        <w:pStyle w:val="29"/>
        <w:outlineLvl w:val="1"/>
      </w:pPr>
      <w:bookmarkStart w:id="35" w:name="_Toc18293"/>
      <w:r>
        <w:rPr>
          <w:rFonts w:hint="eastAsia"/>
          <w:lang w:val="en-US" w:eastAsia="zh-CN"/>
        </w:rPr>
        <w:t>企业基本信息</w:t>
      </w:r>
      <w:bookmarkEnd w:id="35"/>
    </w:p>
    <w:p w14:paraId="2BD0E5A2">
      <w:pPr>
        <w:spacing w:line="360" w:lineRule="auto"/>
        <w:ind w:firstLine="480" w:firstLineChars="200"/>
        <w:rPr>
          <w:rFonts w:hint="default"/>
          <w:sz w:val="24"/>
          <w:lang w:val="en-US" w:eastAsia="zh-CN"/>
        </w:rPr>
      </w:pPr>
      <w:r>
        <w:rPr>
          <w:rFonts w:hint="eastAsia"/>
          <w:sz w:val="24"/>
          <w:lang w:val="en-US" w:eastAsia="zh-CN"/>
        </w:rPr>
        <w:t>点击“下一步”录入法定代表人信息；</w:t>
      </w:r>
    </w:p>
    <w:p w14:paraId="0C80E66E">
      <w:pPr>
        <w:jc w:val="both"/>
      </w:pPr>
      <w:r>
        <w:drawing>
          <wp:inline distT="0" distB="0" distL="114300" distR="114300">
            <wp:extent cx="5269865" cy="2444115"/>
            <wp:effectExtent l="0" t="0" r="3175" b="9525"/>
            <wp:docPr id="5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8"/>
                    <pic:cNvPicPr>
                      <a:picLocks noChangeAspect="1"/>
                    </pic:cNvPicPr>
                  </pic:nvPicPr>
                  <pic:blipFill>
                    <a:blip r:embed="rId26"/>
                    <a:stretch>
                      <a:fillRect/>
                    </a:stretch>
                  </pic:blipFill>
                  <pic:spPr>
                    <a:xfrm>
                      <a:off x="0" y="0"/>
                      <a:ext cx="5269865" cy="2444115"/>
                    </a:xfrm>
                    <a:prstGeom prst="rect">
                      <a:avLst/>
                    </a:prstGeom>
                    <a:noFill/>
                    <a:ln>
                      <a:noFill/>
                    </a:ln>
                  </pic:spPr>
                </pic:pic>
              </a:graphicData>
            </a:graphic>
          </wp:inline>
        </w:drawing>
      </w:r>
    </w:p>
    <w:p w14:paraId="2B13D1EA">
      <w:pPr>
        <w:pStyle w:val="29"/>
        <w:outlineLvl w:val="1"/>
        <w:rPr>
          <w:rFonts w:hint="eastAsia"/>
          <w:lang w:val="en-US" w:eastAsia="zh-CN"/>
        </w:rPr>
      </w:pPr>
      <w:bookmarkStart w:id="36" w:name="_Toc6419"/>
      <w:r>
        <w:rPr>
          <w:rFonts w:hint="eastAsia"/>
          <w:lang w:val="en-US" w:eastAsia="zh-CN"/>
        </w:rPr>
        <w:t>法定代表人信息</w:t>
      </w:r>
      <w:bookmarkEnd w:id="36"/>
    </w:p>
    <w:p w14:paraId="2321C54C">
      <w:pPr>
        <w:spacing w:line="360" w:lineRule="auto"/>
        <w:ind w:firstLine="480" w:firstLineChars="200"/>
        <w:rPr>
          <w:rFonts w:hint="eastAsia"/>
          <w:sz w:val="24"/>
        </w:rPr>
      </w:pPr>
      <w:r>
        <w:rPr>
          <w:rFonts w:hint="eastAsia"/>
          <w:sz w:val="24"/>
          <w:lang w:val="en-US" w:eastAsia="zh-CN"/>
        </w:rPr>
        <w:t>点击“下一步”录入联系人信息；</w:t>
      </w:r>
    </w:p>
    <w:p w14:paraId="423C700C">
      <w:pPr>
        <w:jc w:val="both"/>
      </w:pPr>
      <w:r>
        <w:drawing>
          <wp:inline distT="0" distB="0" distL="114300" distR="114300">
            <wp:extent cx="5264150" cy="2493645"/>
            <wp:effectExtent l="0" t="0" r="8890" b="5715"/>
            <wp:docPr id="5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9"/>
                    <pic:cNvPicPr>
                      <a:picLocks noChangeAspect="1"/>
                    </pic:cNvPicPr>
                  </pic:nvPicPr>
                  <pic:blipFill>
                    <a:blip r:embed="rId27"/>
                    <a:stretch>
                      <a:fillRect/>
                    </a:stretch>
                  </pic:blipFill>
                  <pic:spPr>
                    <a:xfrm>
                      <a:off x="0" y="0"/>
                      <a:ext cx="5264150" cy="2493645"/>
                    </a:xfrm>
                    <a:prstGeom prst="rect">
                      <a:avLst/>
                    </a:prstGeom>
                    <a:noFill/>
                    <a:ln>
                      <a:noFill/>
                    </a:ln>
                  </pic:spPr>
                </pic:pic>
              </a:graphicData>
            </a:graphic>
          </wp:inline>
        </w:drawing>
      </w:r>
    </w:p>
    <w:p w14:paraId="2C713A7F">
      <w:pPr>
        <w:jc w:val="center"/>
        <w:rPr>
          <w:rFonts w:hint="default" w:eastAsiaTheme="minorEastAsia"/>
          <w:lang w:val="en-US" w:eastAsia="zh-CN"/>
        </w:rPr>
      </w:pPr>
      <w:r>
        <w:rPr>
          <w:rFonts w:hint="eastAsia"/>
          <w:lang w:val="en-US" w:eastAsia="zh-CN"/>
        </w:rPr>
        <w:t>联系人信息</w:t>
      </w:r>
    </w:p>
    <w:bookmarkEnd w:id="33"/>
    <w:p w14:paraId="1A3BE333">
      <w:pPr>
        <w:pStyle w:val="3"/>
        <w:numPr>
          <w:ilvl w:val="1"/>
          <w:numId w:val="2"/>
        </w:numPr>
        <w:ind w:left="575" w:leftChars="0" w:hanging="575" w:firstLineChars="0"/>
        <w:rPr>
          <w:rFonts w:hint="eastAsia"/>
          <w:lang w:val="en-US" w:eastAsia="zh-CN"/>
        </w:rPr>
      </w:pPr>
      <w:bookmarkStart w:id="37" w:name="_Toc5690"/>
      <w:r>
        <w:rPr>
          <w:rFonts w:hint="eastAsia"/>
          <w:lang w:val="en-US" w:eastAsia="zh-CN"/>
        </w:rPr>
        <w:t>邀请成员</w:t>
      </w:r>
      <w:bookmarkEnd w:id="37"/>
    </w:p>
    <w:p w14:paraId="1198008F">
      <w:pPr>
        <w:spacing w:line="360" w:lineRule="auto"/>
        <w:ind w:firstLine="480" w:firstLineChars="200"/>
        <w:rPr>
          <w:sz w:val="24"/>
        </w:rPr>
      </w:pPr>
      <w:r>
        <w:rPr>
          <w:rFonts w:hint="eastAsia"/>
          <w:sz w:val="24"/>
        </w:rPr>
        <w:t>用户企业通过企业认证后，将有邀请企业成员的权限，用户可在【企业管理-我的企业-企业】中邀请成员加入当前企业，同时可以分配邀请成员的角色。</w:t>
      </w:r>
    </w:p>
    <w:p w14:paraId="1A5ACCB4">
      <w:pPr>
        <w:spacing w:line="360" w:lineRule="auto"/>
        <w:ind w:firstLine="480" w:firstLineChars="200"/>
        <w:rPr>
          <w:sz w:val="24"/>
        </w:rPr>
      </w:pPr>
      <w:r>
        <w:rPr>
          <w:rFonts w:hint="eastAsia"/>
          <w:sz w:val="24"/>
        </w:rPr>
        <w:t>已经注册本系统的用户可以直接被邀请至邀请的企业，而尚未注册的用户系统会自动生成邀请注册链接，企业可以通过复制发送给需要邀请的用户，进行邀请注册，注册成功后的用户将自动归属到邀请的企业。</w:t>
      </w:r>
    </w:p>
    <w:p w14:paraId="0E76FF28">
      <w:pPr>
        <w:ind w:firstLine="420"/>
        <w:rPr>
          <w:sz w:val="24"/>
        </w:rPr>
      </w:pPr>
    </w:p>
    <w:p w14:paraId="31285E3A">
      <w:pPr>
        <w:jc w:val="center"/>
        <w:rPr>
          <w:sz w:val="24"/>
        </w:rPr>
      </w:pPr>
      <w:r>
        <w:drawing>
          <wp:inline distT="0" distB="0" distL="114300" distR="114300">
            <wp:extent cx="5266690" cy="2586990"/>
            <wp:effectExtent l="0" t="0" r="6350" b="3810"/>
            <wp:docPr id="5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0"/>
                    <pic:cNvPicPr>
                      <a:picLocks noChangeAspect="1"/>
                    </pic:cNvPicPr>
                  </pic:nvPicPr>
                  <pic:blipFill>
                    <a:blip r:embed="rId28"/>
                    <a:stretch>
                      <a:fillRect/>
                    </a:stretch>
                  </pic:blipFill>
                  <pic:spPr>
                    <a:xfrm>
                      <a:off x="0" y="0"/>
                      <a:ext cx="5266690" cy="2586990"/>
                    </a:xfrm>
                    <a:prstGeom prst="rect">
                      <a:avLst/>
                    </a:prstGeom>
                    <a:noFill/>
                    <a:ln>
                      <a:noFill/>
                    </a:ln>
                  </pic:spPr>
                </pic:pic>
              </a:graphicData>
            </a:graphic>
          </wp:inline>
        </w:drawing>
      </w:r>
    </w:p>
    <w:p w14:paraId="39C000F9">
      <w:pPr>
        <w:pStyle w:val="29"/>
        <w:outlineLvl w:val="1"/>
      </w:pPr>
      <w:bookmarkStart w:id="38" w:name="_Toc28660"/>
      <w:r>
        <w:rPr>
          <w:rFonts w:hint="eastAsia"/>
        </w:rPr>
        <w:t>添加组织成员</w:t>
      </w:r>
      <w:bookmarkEnd w:id="38"/>
    </w:p>
    <w:p w14:paraId="00CCA05A">
      <w:pPr>
        <w:ind w:firstLine="420"/>
        <w:rPr>
          <w:sz w:val="24"/>
        </w:rPr>
      </w:pPr>
    </w:p>
    <w:p w14:paraId="1802C6D5">
      <w:pPr>
        <w:rPr>
          <w:sz w:val="24"/>
        </w:rPr>
      </w:pPr>
      <w:r>
        <w:drawing>
          <wp:inline distT="0" distB="0" distL="114300" distR="114300">
            <wp:extent cx="5266690" cy="2586990"/>
            <wp:effectExtent l="0" t="0" r="6350" b="3810"/>
            <wp:docPr id="5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1"/>
                    <pic:cNvPicPr>
                      <a:picLocks noChangeAspect="1"/>
                    </pic:cNvPicPr>
                  </pic:nvPicPr>
                  <pic:blipFill>
                    <a:blip r:embed="rId8"/>
                    <a:stretch>
                      <a:fillRect/>
                    </a:stretch>
                  </pic:blipFill>
                  <pic:spPr>
                    <a:xfrm>
                      <a:off x="0" y="0"/>
                      <a:ext cx="5266690" cy="2586990"/>
                    </a:xfrm>
                    <a:prstGeom prst="rect">
                      <a:avLst/>
                    </a:prstGeom>
                    <a:noFill/>
                    <a:ln>
                      <a:noFill/>
                    </a:ln>
                  </pic:spPr>
                </pic:pic>
              </a:graphicData>
            </a:graphic>
          </wp:inline>
        </w:drawing>
      </w:r>
    </w:p>
    <w:p w14:paraId="41E8BF2D">
      <w:pPr>
        <w:pStyle w:val="29"/>
        <w:outlineLvl w:val="1"/>
      </w:pPr>
      <w:bookmarkStart w:id="39" w:name="_Toc14759"/>
      <w:r>
        <w:rPr>
          <w:rFonts w:hint="eastAsia"/>
        </w:rPr>
        <w:t>邀请组织成员</w:t>
      </w:r>
      <w:bookmarkEnd w:id="39"/>
    </w:p>
    <w:p w14:paraId="0491FD1E">
      <w:pPr>
        <w:pStyle w:val="3"/>
        <w:numPr>
          <w:ilvl w:val="1"/>
          <w:numId w:val="2"/>
        </w:numPr>
        <w:ind w:left="575" w:leftChars="0" w:hanging="575" w:firstLineChars="0"/>
        <w:rPr>
          <w:rFonts w:hint="eastAsia"/>
          <w:lang w:val="en-US" w:eastAsia="zh-CN"/>
        </w:rPr>
      </w:pPr>
      <w:bookmarkStart w:id="40" w:name="_Toc14491"/>
      <w:r>
        <w:rPr>
          <w:rFonts w:hint="eastAsia"/>
          <w:lang w:val="en-US" w:eastAsia="zh-CN"/>
        </w:rPr>
        <w:t>部门管理</w:t>
      </w:r>
      <w:bookmarkEnd w:id="40"/>
    </w:p>
    <w:p w14:paraId="01DF6692">
      <w:pPr>
        <w:spacing w:line="360" w:lineRule="auto"/>
        <w:ind w:firstLine="480" w:firstLineChars="200"/>
        <w:rPr>
          <w:sz w:val="24"/>
        </w:rPr>
      </w:pPr>
      <w:r>
        <w:rPr>
          <w:rFonts w:hint="eastAsia"/>
          <w:sz w:val="24"/>
        </w:rPr>
        <w:t>企业的创建者在新建一个企业的时候会自动生成以该企业名称命名的顶级部门，企业创建者点击【企业-组织部门管理】即可对当前企业进行部门管理。</w:t>
      </w:r>
    </w:p>
    <w:p w14:paraId="55A29206">
      <w:pPr>
        <w:spacing w:line="360" w:lineRule="auto"/>
        <w:ind w:firstLine="480" w:firstLineChars="200"/>
        <w:rPr>
          <w:sz w:val="24"/>
        </w:rPr>
      </w:pPr>
      <w:r>
        <w:rPr>
          <w:rFonts w:hint="eastAsia"/>
          <w:sz w:val="24"/>
        </w:rPr>
        <w:t>在企业部门管理中，创建者可以对部门进行新增，修改，每个部门可以赋予一位指定负责人。除顶级部门外，创建者可以对各部门进行删除。</w:t>
      </w:r>
    </w:p>
    <w:p w14:paraId="7F3E106C">
      <w:r>
        <w:drawing>
          <wp:inline distT="0" distB="0" distL="114300" distR="114300">
            <wp:extent cx="5266690" cy="2586990"/>
            <wp:effectExtent l="0" t="0" r="6350" b="3810"/>
            <wp:docPr id="5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22"/>
                    <pic:cNvPicPr>
                      <a:picLocks noChangeAspect="1"/>
                    </pic:cNvPicPr>
                  </pic:nvPicPr>
                  <pic:blipFill>
                    <a:blip r:embed="rId29"/>
                    <a:stretch>
                      <a:fillRect/>
                    </a:stretch>
                  </pic:blipFill>
                  <pic:spPr>
                    <a:xfrm>
                      <a:off x="0" y="0"/>
                      <a:ext cx="5266690" cy="2586990"/>
                    </a:xfrm>
                    <a:prstGeom prst="rect">
                      <a:avLst/>
                    </a:prstGeom>
                    <a:noFill/>
                    <a:ln>
                      <a:noFill/>
                    </a:ln>
                  </pic:spPr>
                </pic:pic>
              </a:graphicData>
            </a:graphic>
          </wp:inline>
        </w:drawing>
      </w:r>
    </w:p>
    <w:p w14:paraId="0DD0D9FF">
      <w:pPr>
        <w:ind w:firstLine="420"/>
      </w:pPr>
    </w:p>
    <w:p w14:paraId="3C054E2F">
      <w:pPr>
        <w:pStyle w:val="29"/>
        <w:outlineLvl w:val="1"/>
        <w:rPr>
          <w:rFonts w:hint="eastAsia"/>
        </w:rPr>
      </w:pPr>
      <w:bookmarkStart w:id="41" w:name="_Toc17797"/>
      <w:r>
        <w:rPr>
          <w:rFonts w:hint="eastAsia"/>
        </w:rPr>
        <w:t>添加部门</w:t>
      </w:r>
      <w:bookmarkEnd w:id="41"/>
    </w:p>
    <w:p w14:paraId="4454D339">
      <w:pPr>
        <w:pStyle w:val="29"/>
        <w:outlineLvl w:val="1"/>
        <w:rPr>
          <w:rFonts w:hint="eastAsia"/>
        </w:rPr>
      </w:pPr>
    </w:p>
    <w:p w14:paraId="43E5312C">
      <w:pPr>
        <w:pStyle w:val="29"/>
        <w:outlineLvl w:val="1"/>
        <w:rPr>
          <w:rFonts w:hint="eastAsia"/>
        </w:rPr>
      </w:pPr>
    </w:p>
    <w:p w14:paraId="0F2D9F10">
      <w:pPr>
        <w:pStyle w:val="29"/>
        <w:outlineLvl w:val="1"/>
        <w:rPr>
          <w:rFonts w:hint="eastAsia"/>
        </w:rPr>
      </w:pPr>
    </w:p>
    <w:p w14:paraId="3D23DEBF">
      <w:pPr>
        <w:pStyle w:val="3"/>
        <w:numPr>
          <w:ilvl w:val="1"/>
          <w:numId w:val="2"/>
        </w:numPr>
        <w:ind w:left="575" w:leftChars="0" w:hanging="575" w:firstLineChars="0"/>
        <w:rPr>
          <w:rFonts w:hint="eastAsia"/>
          <w:lang w:val="en-US" w:eastAsia="zh-CN"/>
        </w:rPr>
      </w:pPr>
      <w:bookmarkStart w:id="42" w:name="_Toc26538"/>
      <w:r>
        <w:rPr>
          <w:rFonts w:hint="eastAsia"/>
          <w:lang w:val="en-US" w:eastAsia="zh-CN"/>
        </w:rPr>
        <w:t>部门成员管理</w:t>
      </w:r>
      <w:bookmarkEnd w:id="42"/>
    </w:p>
    <w:p w14:paraId="5175D3DB">
      <w:pPr>
        <w:spacing w:line="360" w:lineRule="auto"/>
        <w:ind w:firstLine="480" w:firstLineChars="200"/>
        <w:rPr>
          <w:sz w:val="24"/>
        </w:rPr>
      </w:pPr>
      <w:r>
        <w:rPr>
          <w:rFonts w:hint="eastAsia"/>
          <w:sz w:val="24"/>
        </w:rPr>
        <w:t>企业创建者点击【企业-部门成员管理】即可对当前企业进行成员部门分配，成员是由企业通过企业认证后拥有邀请权限后，邀请获取。创建者可以通过左侧部门列表对各部门成员进行筛选查看。</w:t>
      </w:r>
    </w:p>
    <w:p w14:paraId="12B1143B">
      <w:pPr>
        <w:spacing w:line="360" w:lineRule="auto"/>
        <w:ind w:firstLine="480" w:firstLineChars="200"/>
        <w:rPr>
          <w:sz w:val="24"/>
        </w:rPr>
      </w:pPr>
      <w:r>
        <w:rPr>
          <w:rFonts w:hint="eastAsia"/>
          <w:sz w:val="24"/>
        </w:rPr>
        <w:t>企业创建者可以对出创建者以外的成员进行删除操作，可以对成员进行部门分配操作。</w:t>
      </w:r>
    </w:p>
    <w:p w14:paraId="154877DF">
      <w:pPr>
        <w:ind w:firstLine="420"/>
      </w:pPr>
    </w:p>
    <w:p w14:paraId="762A0746">
      <w:pPr>
        <w:ind w:firstLine="420"/>
      </w:pPr>
    </w:p>
    <w:p w14:paraId="75EB02FA">
      <w:pPr>
        <w:ind w:firstLine="420"/>
      </w:pPr>
      <w:r>
        <w:drawing>
          <wp:inline distT="0" distB="0" distL="114300" distR="114300">
            <wp:extent cx="5266690" cy="2586990"/>
            <wp:effectExtent l="0" t="0" r="6350" b="3810"/>
            <wp:docPr id="5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3"/>
                    <pic:cNvPicPr>
                      <a:picLocks noChangeAspect="1"/>
                    </pic:cNvPicPr>
                  </pic:nvPicPr>
                  <pic:blipFill>
                    <a:blip r:embed="rId30"/>
                    <a:stretch>
                      <a:fillRect/>
                    </a:stretch>
                  </pic:blipFill>
                  <pic:spPr>
                    <a:xfrm>
                      <a:off x="0" y="0"/>
                      <a:ext cx="5266690" cy="2586990"/>
                    </a:xfrm>
                    <a:prstGeom prst="rect">
                      <a:avLst/>
                    </a:prstGeom>
                    <a:noFill/>
                    <a:ln>
                      <a:noFill/>
                    </a:ln>
                  </pic:spPr>
                </pic:pic>
              </a:graphicData>
            </a:graphic>
          </wp:inline>
        </w:drawing>
      </w:r>
    </w:p>
    <w:p w14:paraId="155C2F75">
      <w:pPr>
        <w:ind w:firstLine="420"/>
      </w:pPr>
    </w:p>
    <w:p w14:paraId="2D320245">
      <w:pPr>
        <w:ind w:firstLine="420"/>
      </w:pPr>
    </w:p>
    <w:p w14:paraId="03420ACB">
      <w:pPr>
        <w:ind w:firstLine="420"/>
      </w:pPr>
    </w:p>
    <w:p w14:paraId="009376FD"/>
    <w:p w14:paraId="08AA5041">
      <w:pPr>
        <w:pStyle w:val="29"/>
        <w:outlineLvl w:val="1"/>
        <w:rPr>
          <w:rFonts w:hint="eastAsia"/>
        </w:rPr>
      </w:pPr>
      <w:bookmarkStart w:id="43" w:name="_Toc13308"/>
      <w:r>
        <w:rPr>
          <w:rFonts w:hint="eastAsia"/>
        </w:rPr>
        <w:t>部门成员管理</w:t>
      </w:r>
      <w:bookmarkEnd w:id="43"/>
    </w:p>
    <w:p w14:paraId="1B2844F9">
      <w:pPr>
        <w:pStyle w:val="29"/>
        <w:outlineLvl w:val="1"/>
        <w:rPr>
          <w:rFonts w:hint="eastAsia"/>
        </w:rPr>
      </w:pPr>
    </w:p>
    <w:p w14:paraId="67B2DDE1">
      <w:pPr>
        <w:pStyle w:val="29"/>
        <w:outlineLvl w:val="1"/>
        <w:rPr>
          <w:rFonts w:hint="eastAsia"/>
        </w:rPr>
      </w:pPr>
    </w:p>
    <w:p w14:paraId="6001E2FD">
      <w:pPr>
        <w:pStyle w:val="29"/>
        <w:outlineLvl w:val="1"/>
        <w:rPr>
          <w:rFonts w:hint="eastAsia"/>
        </w:rPr>
      </w:pPr>
    </w:p>
    <w:p w14:paraId="4657910A">
      <w:pPr>
        <w:pStyle w:val="29"/>
        <w:outlineLvl w:val="1"/>
        <w:rPr>
          <w:rFonts w:hint="eastAsia"/>
        </w:rPr>
      </w:pPr>
    </w:p>
    <w:p w14:paraId="05231C2D">
      <w:pPr>
        <w:pStyle w:val="29"/>
        <w:outlineLvl w:val="1"/>
        <w:rPr>
          <w:rFonts w:hint="eastAsia"/>
        </w:rPr>
      </w:pPr>
    </w:p>
    <w:p w14:paraId="3193163E">
      <w:pPr>
        <w:pStyle w:val="29"/>
        <w:outlineLvl w:val="1"/>
        <w:rPr>
          <w:rFonts w:hint="eastAsia"/>
        </w:rPr>
      </w:pPr>
    </w:p>
    <w:p w14:paraId="6F7A2709">
      <w:pPr>
        <w:pStyle w:val="29"/>
        <w:outlineLvl w:val="1"/>
        <w:rPr>
          <w:rFonts w:hint="eastAsia"/>
        </w:rPr>
      </w:pPr>
    </w:p>
    <w:p w14:paraId="6A92DAFA">
      <w:pPr>
        <w:pStyle w:val="29"/>
        <w:outlineLvl w:val="1"/>
        <w:rPr>
          <w:rFonts w:hint="eastAsia"/>
        </w:rPr>
      </w:pPr>
    </w:p>
    <w:p w14:paraId="4553F85E">
      <w:pPr>
        <w:pStyle w:val="29"/>
        <w:outlineLvl w:val="1"/>
        <w:rPr>
          <w:rFonts w:hint="eastAsia"/>
        </w:rPr>
      </w:pPr>
    </w:p>
    <w:p w14:paraId="7C002ACD">
      <w:pPr>
        <w:pStyle w:val="29"/>
        <w:outlineLvl w:val="1"/>
        <w:rPr>
          <w:rFonts w:hint="eastAsia"/>
        </w:rPr>
      </w:pPr>
    </w:p>
    <w:p w14:paraId="2813D91C">
      <w:pPr>
        <w:pStyle w:val="29"/>
        <w:outlineLvl w:val="1"/>
        <w:rPr>
          <w:rFonts w:hint="eastAsia"/>
        </w:rPr>
      </w:pPr>
    </w:p>
    <w:p w14:paraId="7D82D9EF">
      <w:pPr>
        <w:pStyle w:val="29"/>
        <w:outlineLvl w:val="1"/>
        <w:rPr>
          <w:rFonts w:hint="eastAsia"/>
        </w:rPr>
      </w:pPr>
    </w:p>
    <w:p w14:paraId="4BE1DA0A">
      <w:pPr>
        <w:pStyle w:val="29"/>
        <w:outlineLvl w:val="1"/>
        <w:rPr>
          <w:rFonts w:hint="eastAsia"/>
        </w:rPr>
      </w:pPr>
    </w:p>
    <w:p w14:paraId="7823BC11">
      <w:pPr>
        <w:pStyle w:val="3"/>
        <w:numPr>
          <w:ilvl w:val="1"/>
          <w:numId w:val="2"/>
        </w:numPr>
        <w:ind w:left="575" w:leftChars="0" w:hanging="575" w:firstLineChars="0"/>
        <w:rPr>
          <w:rFonts w:hint="eastAsia"/>
          <w:lang w:val="en-US" w:eastAsia="zh-CN"/>
        </w:rPr>
      </w:pPr>
      <w:bookmarkStart w:id="44" w:name="_Toc20081"/>
      <w:r>
        <w:rPr>
          <w:rFonts w:hint="eastAsia"/>
          <w:lang w:val="en-US" w:eastAsia="zh-CN"/>
        </w:rPr>
        <w:t>权限管理</w:t>
      </w:r>
      <w:bookmarkEnd w:id="44"/>
    </w:p>
    <w:p w14:paraId="3531E6BA">
      <w:pPr>
        <w:spacing w:line="360" w:lineRule="auto"/>
        <w:ind w:firstLine="480" w:firstLineChars="200"/>
        <w:rPr>
          <w:sz w:val="24"/>
        </w:rPr>
      </w:pPr>
      <w:r>
        <w:rPr>
          <w:rFonts w:hint="eastAsia"/>
          <w:sz w:val="24"/>
        </w:rPr>
        <w:t>企业创建者在邀请成功成员后可以通过成员卡片上的操作按钮对该成员进行直接权限等操作。创建者可以对成员进行【查看信息】【转移权限】【设置管理员】【移除该成员】【编辑权限】【设置备注】一系列操作。</w:t>
      </w:r>
    </w:p>
    <w:p w14:paraId="6406DD58">
      <w:r>
        <w:drawing>
          <wp:inline distT="0" distB="0" distL="114300" distR="114300">
            <wp:extent cx="5266690" cy="2586990"/>
            <wp:effectExtent l="0" t="0" r="6350" b="3810"/>
            <wp:docPr id="5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4"/>
                    <pic:cNvPicPr>
                      <a:picLocks noChangeAspect="1"/>
                    </pic:cNvPicPr>
                  </pic:nvPicPr>
                  <pic:blipFill>
                    <a:blip r:embed="rId31"/>
                    <a:stretch>
                      <a:fillRect/>
                    </a:stretch>
                  </pic:blipFill>
                  <pic:spPr>
                    <a:xfrm>
                      <a:off x="0" y="0"/>
                      <a:ext cx="5266690" cy="2586990"/>
                    </a:xfrm>
                    <a:prstGeom prst="rect">
                      <a:avLst/>
                    </a:prstGeom>
                    <a:noFill/>
                    <a:ln>
                      <a:noFill/>
                    </a:ln>
                  </pic:spPr>
                </pic:pic>
              </a:graphicData>
            </a:graphic>
          </wp:inline>
        </w:drawing>
      </w:r>
    </w:p>
    <w:p w14:paraId="1FFB863C">
      <w:pPr>
        <w:pStyle w:val="29"/>
        <w:outlineLvl w:val="1"/>
      </w:pPr>
      <w:bookmarkStart w:id="45" w:name="_Toc31173"/>
      <w:r>
        <w:rPr>
          <w:rFonts w:hint="eastAsia"/>
        </w:rPr>
        <w:t>权限管理</w:t>
      </w:r>
      <w:bookmarkEnd w:id="45"/>
    </w:p>
    <w:p w14:paraId="0F809EED">
      <w:pPr>
        <w:spacing w:line="360" w:lineRule="auto"/>
        <w:ind w:firstLine="480" w:firstLineChars="200"/>
        <w:rPr>
          <w:sz w:val="24"/>
        </w:rPr>
      </w:pPr>
      <w:r>
        <w:rPr>
          <w:rFonts w:hint="eastAsia"/>
          <w:sz w:val="24"/>
        </w:rPr>
        <w:t>查看信息：创建者点击【查看信息】可以查看该成员的基本信息：手机号，邮箱等。</w:t>
      </w:r>
    </w:p>
    <w:p w14:paraId="348E17D7">
      <w:r>
        <w:drawing>
          <wp:inline distT="0" distB="0" distL="114300" distR="114300">
            <wp:extent cx="5266690" cy="2586990"/>
            <wp:effectExtent l="0" t="0" r="6350" b="3810"/>
            <wp:docPr id="5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5"/>
                    <pic:cNvPicPr>
                      <a:picLocks noChangeAspect="1"/>
                    </pic:cNvPicPr>
                  </pic:nvPicPr>
                  <pic:blipFill>
                    <a:blip r:embed="rId32"/>
                    <a:stretch>
                      <a:fillRect/>
                    </a:stretch>
                  </pic:blipFill>
                  <pic:spPr>
                    <a:xfrm>
                      <a:off x="0" y="0"/>
                      <a:ext cx="5266690" cy="2586990"/>
                    </a:xfrm>
                    <a:prstGeom prst="rect">
                      <a:avLst/>
                    </a:prstGeom>
                    <a:noFill/>
                    <a:ln>
                      <a:noFill/>
                    </a:ln>
                  </pic:spPr>
                </pic:pic>
              </a:graphicData>
            </a:graphic>
          </wp:inline>
        </w:drawing>
      </w:r>
    </w:p>
    <w:p w14:paraId="45B7B2D9">
      <w:pPr>
        <w:pStyle w:val="29"/>
        <w:outlineLvl w:val="1"/>
      </w:pPr>
      <w:bookmarkStart w:id="46" w:name="_Toc23774"/>
      <w:r>
        <w:rPr>
          <w:rFonts w:hint="eastAsia"/>
        </w:rPr>
        <w:t>查看成员信息</w:t>
      </w:r>
      <w:bookmarkEnd w:id="46"/>
    </w:p>
    <w:p w14:paraId="5B724B4F"/>
    <w:p w14:paraId="2D399923">
      <w:pPr>
        <w:spacing w:line="360" w:lineRule="auto"/>
        <w:ind w:firstLine="480" w:firstLineChars="200"/>
        <w:rPr>
          <w:rFonts w:hint="eastAsia"/>
          <w:sz w:val="24"/>
        </w:rPr>
      </w:pPr>
    </w:p>
    <w:p w14:paraId="17981801">
      <w:pPr>
        <w:spacing w:line="360" w:lineRule="auto"/>
        <w:ind w:firstLine="480" w:firstLineChars="200"/>
        <w:rPr>
          <w:rFonts w:hint="eastAsia"/>
          <w:sz w:val="24"/>
        </w:rPr>
      </w:pPr>
    </w:p>
    <w:p w14:paraId="68A4C79B">
      <w:pPr>
        <w:spacing w:line="360" w:lineRule="auto"/>
        <w:ind w:firstLine="480" w:firstLineChars="200"/>
        <w:rPr>
          <w:rFonts w:hint="eastAsia"/>
          <w:sz w:val="24"/>
        </w:rPr>
      </w:pPr>
    </w:p>
    <w:p w14:paraId="671A3509">
      <w:pPr>
        <w:spacing w:line="360" w:lineRule="auto"/>
        <w:ind w:firstLine="480" w:firstLineChars="200"/>
        <w:rPr>
          <w:rFonts w:hint="eastAsia"/>
          <w:sz w:val="24"/>
        </w:rPr>
      </w:pPr>
      <w:r>
        <w:rPr>
          <w:rFonts w:hint="eastAsia"/>
          <w:sz w:val="24"/>
        </w:rPr>
        <w:t>转移权限：创建者可以将全部权限移交给某一成员用户。注：当点击权限移交时该成员将自动成员该企业创建者。</w:t>
      </w:r>
    </w:p>
    <w:p w14:paraId="6890F514">
      <w:pPr>
        <w:spacing w:line="360" w:lineRule="auto"/>
        <w:ind w:firstLine="480" w:firstLineChars="200"/>
        <w:rPr>
          <w:rFonts w:hint="eastAsia"/>
          <w:sz w:val="24"/>
        </w:rPr>
      </w:pPr>
    </w:p>
    <w:p w14:paraId="1C8BC02B">
      <w:pPr>
        <w:spacing w:line="360" w:lineRule="auto"/>
        <w:ind w:firstLine="480" w:firstLineChars="200"/>
        <w:rPr>
          <w:rFonts w:hint="eastAsia"/>
          <w:sz w:val="24"/>
        </w:rPr>
      </w:pPr>
    </w:p>
    <w:p w14:paraId="17A3BA64">
      <w:pPr>
        <w:spacing w:line="360" w:lineRule="auto"/>
        <w:ind w:firstLine="480" w:firstLineChars="200"/>
        <w:rPr>
          <w:rFonts w:hint="eastAsia"/>
          <w:sz w:val="24"/>
        </w:rPr>
      </w:pPr>
    </w:p>
    <w:p w14:paraId="41C6689F">
      <w:pPr>
        <w:spacing w:line="360" w:lineRule="auto"/>
        <w:ind w:firstLine="420" w:firstLineChars="200"/>
        <w:rPr>
          <w:sz w:val="24"/>
        </w:rPr>
      </w:pPr>
      <w:r>
        <w:drawing>
          <wp:inline distT="0" distB="0" distL="114300" distR="114300">
            <wp:extent cx="5266690" cy="2586990"/>
            <wp:effectExtent l="0" t="0" r="6350" b="3810"/>
            <wp:docPr id="6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6"/>
                    <pic:cNvPicPr>
                      <a:picLocks noChangeAspect="1"/>
                    </pic:cNvPicPr>
                  </pic:nvPicPr>
                  <pic:blipFill>
                    <a:blip r:embed="rId33"/>
                    <a:stretch>
                      <a:fillRect/>
                    </a:stretch>
                  </pic:blipFill>
                  <pic:spPr>
                    <a:xfrm>
                      <a:off x="0" y="0"/>
                      <a:ext cx="5266690" cy="2586990"/>
                    </a:xfrm>
                    <a:prstGeom prst="rect">
                      <a:avLst/>
                    </a:prstGeom>
                    <a:noFill/>
                    <a:ln>
                      <a:noFill/>
                    </a:ln>
                  </pic:spPr>
                </pic:pic>
              </a:graphicData>
            </a:graphic>
          </wp:inline>
        </w:drawing>
      </w:r>
    </w:p>
    <w:p w14:paraId="56503B0F">
      <w:pPr>
        <w:spacing w:line="360" w:lineRule="auto"/>
        <w:ind w:firstLine="480" w:firstLineChars="200"/>
        <w:rPr>
          <w:rFonts w:hint="eastAsia"/>
          <w:sz w:val="24"/>
        </w:rPr>
      </w:pPr>
      <w:r>
        <w:rPr>
          <w:rFonts w:hint="eastAsia"/>
          <w:sz w:val="24"/>
        </w:rPr>
        <w:t>设置管理员：创建者可以设置成员角色为管理员角色，也可以取消成员管理员角色，管理员角色拥有修改企业基本信息，以及在企业通过认证前提下邀请成员权限。也可以使用【编辑权限】【查看信息】【设置备注】【移除成员】的权限。</w:t>
      </w:r>
    </w:p>
    <w:p w14:paraId="65FBA8AA">
      <w:pPr>
        <w:spacing w:line="360" w:lineRule="auto"/>
        <w:ind w:firstLine="480" w:firstLineChars="200"/>
        <w:rPr>
          <w:rFonts w:hint="eastAsia"/>
          <w:sz w:val="24"/>
        </w:rPr>
      </w:pPr>
    </w:p>
    <w:p w14:paraId="69EAB3C5">
      <w:pPr>
        <w:spacing w:line="360" w:lineRule="auto"/>
        <w:ind w:firstLine="480" w:firstLineChars="200"/>
        <w:rPr>
          <w:rFonts w:hint="eastAsia"/>
          <w:sz w:val="24"/>
        </w:rPr>
      </w:pPr>
    </w:p>
    <w:p w14:paraId="368810B4">
      <w:pPr>
        <w:spacing w:line="360" w:lineRule="auto"/>
        <w:ind w:firstLine="420" w:firstLineChars="200"/>
        <w:rPr>
          <w:rFonts w:hint="eastAsia"/>
          <w:sz w:val="24"/>
        </w:rPr>
      </w:pPr>
      <w:r>
        <w:drawing>
          <wp:inline distT="0" distB="0" distL="114300" distR="114300">
            <wp:extent cx="5266690" cy="2586990"/>
            <wp:effectExtent l="0" t="0" r="6350" b="3810"/>
            <wp:docPr id="6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4"/>
                    <pic:cNvPicPr>
                      <a:picLocks noChangeAspect="1"/>
                    </pic:cNvPicPr>
                  </pic:nvPicPr>
                  <pic:blipFill>
                    <a:blip r:embed="rId31"/>
                    <a:stretch>
                      <a:fillRect/>
                    </a:stretch>
                  </pic:blipFill>
                  <pic:spPr>
                    <a:xfrm>
                      <a:off x="0" y="0"/>
                      <a:ext cx="5266690" cy="2586990"/>
                    </a:xfrm>
                    <a:prstGeom prst="rect">
                      <a:avLst/>
                    </a:prstGeom>
                    <a:noFill/>
                    <a:ln>
                      <a:noFill/>
                    </a:ln>
                  </pic:spPr>
                </pic:pic>
              </a:graphicData>
            </a:graphic>
          </wp:inline>
        </w:drawing>
      </w:r>
    </w:p>
    <w:p w14:paraId="0DECF349">
      <w:pPr>
        <w:jc w:val="center"/>
        <w:rPr>
          <w:rFonts w:hint="eastAsia" w:eastAsiaTheme="minorEastAsia"/>
          <w:lang w:eastAsia="zh-CN"/>
        </w:rPr>
      </w:pPr>
    </w:p>
    <w:p w14:paraId="64BB1678">
      <w:pPr>
        <w:pStyle w:val="29"/>
        <w:outlineLvl w:val="1"/>
      </w:pPr>
      <w:bookmarkStart w:id="47" w:name="_Toc17604"/>
      <w:r>
        <w:rPr>
          <w:rFonts w:hint="eastAsia"/>
        </w:rPr>
        <w:t>设置管理员</w:t>
      </w:r>
      <w:bookmarkEnd w:id="47"/>
    </w:p>
    <w:p w14:paraId="7A69BB1E">
      <w:pPr>
        <w:ind w:left="420" w:firstLine="420"/>
      </w:pPr>
    </w:p>
    <w:p w14:paraId="2D72B795">
      <w:pPr>
        <w:spacing w:line="360" w:lineRule="auto"/>
        <w:ind w:firstLine="480" w:firstLineChars="200"/>
        <w:rPr>
          <w:rFonts w:hint="eastAsia"/>
          <w:sz w:val="24"/>
        </w:rPr>
      </w:pPr>
      <w:r>
        <w:rPr>
          <w:rFonts w:hint="eastAsia"/>
          <w:sz w:val="24"/>
        </w:rPr>
        <w:t>移除成员：创建者和管理员角色都有权限对成员进行移除操作，移除的成员将不在出现企业成员列表中，成员在他的企业中也将看不到该企业。</w:t>
      </w:r>
    </w:p>
    <w:p w14:paraId="335D36EC">
      <w:pPr>
        <w:spacing w:line="360" w:lineRule="auto"/>
        <w:ind w:firstLine="480" w:firstLineChars="200"/>
        <w:rPr>
          <w:rFonts w:hint="eastAsia"/>
          <w:sz w:val="24"/>
        </w:rPr>
      </w:pPr>
    </w:p>
    <w:p w14:paraId="3158B3C6">
      <w:pPr>
        <w:spacing w:line="360" w:lineRule="auto"/>
        <w:ind w:firstLine="420" w:firstLineChars="200"/>
        <w:rPr>
          <w:rFonts w:hint="eastAsia"/>
          <w:sz w:val="24"/>
        </w:rPr>
      </w:pPr>
      <w:r>
        <w:drawing>
          <wp:inline distT="0" distB="0" distL="114300" distR="114300">
            <wp:extent cx="5266690" cy="2586990"/>
            <wp:effectExtent l="0" t="0" r="6350" b="3810"/>
            <wp:docPr id="6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4"/>
                    <pic:cNvPicPr>
                      <a:picLocks noChangeAspect="1"/>
                    </pic:cNvPicPr>
                  </pic:nvPicPr>
                  <pic:blipFill>
                    <a:blip r:embed="rId31"/>
                    <a:stretch>
                      <a:fillRect/>
                    </a:stretch>
                  </pic:blipFill>
                  <pic:spPr>
                    <a:xfrm>
                      <a:off x="0" y="0"/>
                      <a:ext cx="5266690" cy="2586990"/>
                    </a:xfrm>
                    <a:prstGeom prst="rect">
                      <a:avLst/>
                    </a:prstGeom>
                    <a:noFill/>
                    <a:ln>
                      <a:noFill/>
                    </a:ln>
                  </pic:spPr>
                </pic:pic>
              </a:graphicData>
            </a:graphic>
          </wp:inline>
        </w:drawing>
      </w:r>
    </w:p>
    <w:p w14:paraId="07D091E5">
      <w:pPr>
        <w:spacing w:line="360" w:lineRule="auto"/>
        <w:ind w:firstLine="480" w:firstLineChars="200"/>
        <w:rPr>
          <w:rFonts w:hint="eastAsia"/>
          <w:sz w:val="24"/>
        </w:rPr>
      </w:pPr>
      <w:r>
        <w:rPr>
          <w:rFonts w:hint="eastAsia"/>
          <w:sz w:val="24"/>
        </w:rPr>
        <w:t>设置备注：创建者和管理员角色可以对成员进行备注，以便于直接找到某一成员。</w:t>
      </w:r>
    </w:p>
    <w:p w14:paraId="27385302">
      <w:pPr>
        <w:spacing w:line="360" w:lineRule="auto"/>
        <w:ind w:firstLine="480" w:firstLineChars="200"/>
        <w:rPr>
          <w:rFonts w:hint="eastAsia"/>
          <w:sz w:val="24"/>
        </w:rPr>
      </w:pPr>
    </w:p>
    <w:p w14:paraId="4ABCB44B">
      <w:pPr>
        <w:spacing w:line="360" w:lineRule="auto"/>
        <w:ind w:firstLine="480" w:firstLineChars="200"/>
        <w:rPr>
          <w:rFonts w:hint="eastAsia"/>
          <w:sz w:val="24"/>
        </w:rPr>
      </w:pPr>
    </w:p>
    <w:p w14:paraId="6E47D6CB">
      <w:pPr>
        <w:spacing w:line="360" w:lineRule="auto"/>
        <w:ind w:firstLine="420" w:firstLineChars="200"/>
        <w:rPr>
          <w:rFonts w:hint="eastAsia"/>
          <w:sz w:val="24"/>
        </w:rPr>
      </w:pPr>
      <w:r>
        <w:drawing>
          <wp:inline distT="0" distB="0" distL="114300" distR="114300">
            <wp:extent cx="5266690" cy="2586990"/>
            <wp:effectExtent l="0" t="0" r="6350" b="3810"/>
            <wp:docPr id="6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4"/>
                    <pic:cNvPicPr>
                      <a:picLocks noChangeAspect="1"/>
                    </pic:cNvPicPr>
                  </pic:nvPicPr>
                  <pic:blipFill>
                    <a:blip r:embed="rId31"/>
                    <a:stretch>
                      <a:fillRect/>
                    </a:stretch>
                  </pic:blipFill>
                  <pic:spPr>
                    <a:xfrm>
                      <a:off x="0" y="0"/>
                      <a:ext cx="5266690" cy="2586990"/>
                    </a:xfrm>
                    <a:prstGeom prst="rect">
                      <a:avLst/>
                    </a:prstGeom>
                    <a:noFill/>
                    <a:ln>
                      <a:noFill/>
                    </a:ln>
                  </pic:spPr>
                </pic:pic>
              </a:graphicData>
            </a:graphic>
          </wp:inline>
        </w:drawing>
      </w:r>
    </w:p>
    <w:p w14:paraId="43190C0C">
      <w:pPr>
        <w:spacing w:line="360" w:lineRule="auto"/>
        <w:ind w:firstLine="480" w:firstLineChars="200"/>
        <w:rPr>
          <w:sz w:val="24"/>
        </w:rPr>
      </w:pPr>
      <w:r>
        <w:rPr>
          <w:rFonts w:hint="eastAsia"/>
          <w:sz w:val="24"/>
        </w:rPr>
        <w:t>编辑权限：此处编辑权限值得是对某一成员进行应用权限的分权。分权者通过勾选已购买的应用来分配给该成员是否拥有访问相应应用的权限。以此来实现成员访问应用的管控。</w:t>
      </w:r>
    </w:p>
    <w:p w14:paraId="05902B63">
      <w:pPr>
        <w:ind w:left="420"/>
      </w:pPr>
    </w:p>
    <w:p w14:paraId="640DACBB">
      <w:r>
        <w:drawing>
          <wp:inline distT="0" distB="0" distL="114300" distR="114300">
            <wp:extent cx="5266690" cy="2586990"/>
            <wp:effectExtent l="0" t="0" r="6350" b="3810"/>
            <wp:docPr id="6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7"/>
                    <pic:cNvPicPr>
                      <a:picLocks noChangeAspect="1"/>
                    </pic:cNvPicPr>
                  </pic:nvPicPr>
                  <pic:blipFill>
                    <a:blip r:embed="rId34"/>
                    <a:stretch>
                      <a:fillRect/>
                    </a:stretch>
                  </pic:blipFill>
                  <pic:spPr>
                    <a:xfrm>
                      <a:off x="0" y="0"/>
                      <a:ext cx="5266690" cy="2586990"/>
                    </a:xfrm>
                    <a:prstGeom prst="rect">
                      <a:avLst/>
                    </a:prstGeom>
                    <a:noFill/>
                    <a:ln>
                      <a:noFill/>
                    </a:ln>
                  </pic:spPr>
                </pic:pic>
              </a:graphicData>
            </a:graphic>
          </wp:inline>
        </w:drawing>
      </w:r>
    </w:p>
    <w:p w14:paraId="73CB5EF1">
      <w:pPr>
        <w:pStyle w:val="29"/>
        <w:outlineLvl w:val="1"/>
      </w:pPr>
      <w:bookmarkStart w:id="48" w:name="_Toc22579"/>
      <w:r>
        <w:rPr>
          <w:rFonts w:hint="eastAsia"/>
        </w:rPr>
        <w:t>编辑权限</w:t>
      </w:r>
      <w:bookmarkEnd w:id="48"/>
    </w:p>
    <w:p w14:paraId="353F5BBF">
      <w:pPr>
        <w:spacing w:line="360" w:lineRule="auto"/>
        <w:ind w:firstLine="480" w:firstLineChars="200"/>
        <w:rPr>
          <w:sz w:val="24"/>
        </w:rPr>
      </w:pPr>
      <w:r>
        <w:rPr>
          <w:rFonts w:hint="eastAsia"/>
          <w:sz w:val="24"/>
        </w:rPr>
        <w:t>权限设置：创建者也可以通过点击【我的企业-企业-权限设置】对批量成员分配应用访问权限，通过选择一个或多个成员，然后对已购应用进行勾选。进行相应提交确认操作后，即可完成应用权限设置。</w:t>
      </w:r>
    </w:p>
    <w:p w14:paraId="78EC44F0">
      <w:r>
        <w:drawing>
          <wp:inline distT="0" distB="0" distL="114300" distR="114300">
            <wp:extent cx="5266690" cy="2586990"/>
            <wp:effectExtent l="0" t="0" r="6350" b="3810"/>
            <wp:docPr id="6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8"/>
                    <pic:cNvPicPr>
                      <a:picLocks noChangeAspect="1"/>
                    </pic:cNvPicPr>
                  </pic:nvPicPr>
                  <pic:blipFill>
                    <a:blip r:embed="rId35"/>
                    <a:stretch>
                      <a:fillRect/>
                    </a:stretch>
                  </pic:blipFill>
                  <pic:spPr>
                    <a:xfrm>
                      <a:off x="0" y="0"/>
                      <a:ext cx="5266690" cy="2586990"/>
                    </a:xfrm>
                    <a:prstGeom prst="rect">
                      <a:avLst/>
                    </a:prstGeom>
                    <a:noFill/>
                    <a:ln>
                      <a:noFill/>
                    </a:ln>
                  </pic:spPr>
                </pic:pic>
              </a:graphicData>
            </a:graphic>
          </wp:inline>
        </w:drawing>
      </w:r>
    </w:p>
    <w:p w14:paraId="691D3D5C">
      <w:pPr>
        <w:pStyle w:val="29"/>
        <w:outlineLvl w:val="1"/>
      </w:pPr>
      <w:bookmarkStart w:id="49" w:name="_Toc115"/>
      <w:r>
        <w:rPr>
          <w:rFonts w:hint="eastAsia"/>
        </w:rPr>
        <w:t>应用分配</w:t>
      </w:r>
      <w:bookmarkEnd w:id="49"/>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873926">
    <w:pPr>
      <w:pStyle w:val="14"/>
    </w:pPr>
    <w: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F0254C">
                          <w:pPr>
                            <w:pStyle w:val="14"/>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SBpj0tAgAAV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odssC1u9szxC&#10;R/G8XR0DBGx1jaJ0SvRaod/ayvSzERv6z30b9fQ/WD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BSBpj0tAgAAVwQAAA4AAAAAAAAAAQAgAAAAHwEAAGRycy9lMm9Eb2MueG1sUEsFBgAAAAAG&#10;AAYAWQEAAL4FAAAAAA==&#10;">
              <v:fill on="f" focussize="0,0"/>
              <v:stroke on="f" weight="0.5pt"/>
              <v:imagedata o:title=""/>
              <o:lock v:ext="edit" aspectratio="f"/>
              <v:textbox inset="0mm,0mm,0mm,0mm" style="mso-fit-shape-to-text:t;">
                <w:txbxContent>
                  <w:p w14:paraId="71F0254C">
                    <w:pPr>
                      <w:pStyle w:val="14"/>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00D59D"/>
    <w:multiLevelType w:val="multilevel"/>
    <w:tmpl w:val="A000D59D"/>
    <w:lvl w:ilvl="0" w:tentative="0">
      <w:start w:val="1"/>
      <w:numFmt w:val="decimal"/>
      <w:lvlText w:val="%1."/>
      <w:lvlJc w:val="left"/>
      <w:pPr>
        <w:ind w:left="432" w:hanging="432"/>
      </w:pPr>
      <w:rPr>
        <w:rFonts w:hint="default" w:ascii="宋体" w:hAnsi="宋体" w:eastAsia="宋体" w:cs="宋体"/>
      </w:rPr>
    </w:lvl>
    <w:lvl w:ilvl="1" w:tentative="0">
      <w:start w:val="1"/>
      <w:numFmt w:val="decimal"/>
      <w:lvlText w:val="%1.%2 "/>
      <w:lvlJc w:val="left"/>
      <w:pPr>
        <w:ind w:left="575" w:hanging="575"/>
      </w:pPr>
      <w:rPr>
        <w:rFonts w:hint="default" w:ascii="宋体" w:hAnsi="宋体" w:eastAsia="宋体" w:cs="宋体"/>
      </w:rPr>
    </w:lvl>
    <w:lvl w:ilvl="2" w:tentative="0">
      <w:start w:val="1"/>
      <w:numFmt w:val="decimal"/>
      <w:lvlText w:val="%1.%2.%3 "/>
      <w:lvlJc w:val="left"/>
      <w:pPr>
        <w:ind w:left="720" w:hanging="720"/>
      </w:pPr>
      <w:rPr>
        <w:rFonts w:hint="default" w:ascii="宋体" w:hAnsi="宋体" w:eastAsia="宋体" w:cs="宋体"/>
      </w:rPr>
    </w:lvl>
    <w:lvl w:ilvl="3" w:tentative="0">
      <w:start w:val="1"/>
      <w:numFmt w:val="decimal"/>
      <w:lvlText w:val="%1.%2.%3.%4"/>
      <w:lvlJc w:val="left"/>
      <w:pPr>
        <w:ind w:left="864" w:hanging="864"/>
      </w:pPr>
      <w:rPr>
        <w:rFonts w:hint="default" w:ascii="宋体" w:hAnsi="宋体" w:eastAsia="宋体" w:cs="宋体"/>
      </w:rPr>
    </w:lvl>
    <w:lvl w:ilvl="4" w:tentative="0">
      <w:start w:val="1"/>
      <w:numFmt w:val="decimal"/>
      <w:lvlText w:val="%1.%2.%3.%4.%5"/>
      <w:lvlJc w:val="left"/>
      <w:pPr>
        <w:ind w:left="1008" w:hanging="1008"/>
      </w:pPr>
      <w:rPr>
        <w:rFonts w:hint="default" w:ascii="宋体" w:hAnsi="宋体" w:eastAsia="宋体" w:cs="宋体"/>
      </w:rPr>
    </w:lvl>
    <w:lvl w:ilvl="5" w:tentative="0">
      <w:start w:val="1"/>
      <w:numFmt w:val="decimal"/>
      <w:lvlText w:val="%1.%2.%3.%4.%5.%6"/>
      <w:lvlJc w:val="left"/>
      <w:pPr>
        <w:ind w:left="1151" w:hanging="1151"/>
      </w:pPr>
      <w:rPr>
        <w:rFonts w:hint="default" w:ascii="宋体" w:hAnsi="宋体" w:eastAsia="宋体" w:cs="宋体"/>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abstractNum w:abstractNumId="1">
    <w:nsid w:val="289330F1"/>
    <w:multiLevelType w:val="multilevel"/>
    <w:tmpl w:val="289330F1"/>
    <w:lvl w:ilvl="0" w:tentative="0">
      <w:start w:val="2"/>
      <w:numFmt w:val="decimal"/>
      <w:pStyle w:val="2"/>
      <w:lvlText w:val="%1."/>
      <w:lvlJc w:val="left"/>
      <w:pPr>
        <w:ind w:left="432" w:hanging="432"/>
      </w:pPr>
      <w:rPr>
        <w:rFonts w:hint="default" w:ascii="宋体" w:hAnsi="宋体" w:eastAsia="宋体" w:cs="宋体"/>
      </w:rPr>
    </w:lvl>
    <w:lvl w:ilvl="1" w:tentative="0">
      <w:start w:val="1"/>
      <w:numFmt w:val="decimal"/>
      <w:pStyle w:val="3"/>
      <w:lvlText w:val="%1.%2 "/>
      <w:lvlJc w:val="left"/>
      <w:pPr>
        <w:ind w:left="575" w:hanging="575"/>
      </w:pPr>
      <w:rPr>
        <w:rFonts w:hint="default" w:ascii="宋体" w:hAnsi="宋体" w:eastAsia="宋体" w:cs="宋体"/>
      </w:rPr>
    </w:lvl>
    <w:lvl w:ilvl="2" w:tentative="0">
      <w:start w:val="1"/>
      <w:numFmt w:val="decimal"/>
      <w:pStyle w:val="4"/>
      <w:lvlText w:val="%1.%2.%3 "/>
      <w:lvlJc w:val="left"/>
      <w:pPr>
        <w:ind w:left="720" w:hanging="720"/>
      </w:pPr>
      <w:rPr>
        <w:rFonts w:hint="default" w:ascii="宋体" w:hAnsi="宋体" w:eastAsia="宋体" w:cs="宋体"/>
      </w:rPr>
    </w:lvl>
    <w:lvl w:ilvl="3" w:tentative="0">
      <w:start w:val="1"/>
      <w:numFmt w:val="decimal"/>
      <w:pStyle w:val="5"/>
      <w:lvlText w:val="%1.%2.%3.%4"/>
      <w:lvlJc w:val="left"/>
      <w:pPr>
        <w:ind w:left="864" w:hanging="864"/>
      </w:pPr>
      <w:rPr>
        <w:rFonts w:hint="default" w:ascii="宋体" w:hAnsi="宋体" w:eastAsia="宋体" w:cs="宋体"/>
      </w:rPr>
    </w:lvl>
    <w:lvl w:ilvl="4" w:tentative="0">
      <w:start w:val="1"/>
      <w:numFmt w:val="decimal"/>
      <w:pStyle w:val="6"/>
      <w:lvlText w:val="%1.%2.%3.%4.%5"/>
      <w:lvlJc w:val="left"/>
      <w:pPr>
        <w:ind w:left="1008" w:hanging="1008"/>
      </w:pPr>
      <w:rPr>
        <w:rFonts w:hint="default" w:ascii="宋体" w:hAnsi="宋体" w:eastAsia="宋体" w:cs="宋体"/>
      </w:rPr>
    </w:lvl>
    <w:lvl w:ilvl="5" w:tentative="0">
      <w:start w:val="1"/>
      <w:numFmt w:val="decimal"/>
      <w:pStyle w:val="7"/>
      <w:lvlText w:val="%1.%2.%3.%4.%5.%6"/>
      <w:lvlJc w:val="left"/>
      <w:pPr>
        <w:ind w:left="1151" w:hanging="1151"/>
      </w:pPr>
      <w:rPr>
        <w:rFonts w:hint="default" w:ascii="宋体" w:hAnsi="宋体" w:eastAsia="宋体" w:cs="宋体"/>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FhZDYwNzM5M2IyMGNmYjBkN2Y0MTlhOWM2Zjc0MzMifQ=="/>
  </w:docVars>
  <w:rsids>
    <w:rsidRoot w:val="2BAF3043"/>
    <w:rsid w:val="00133DFC"/>
    <w:rsid w:val="00170A12"/>
    <w:rsid w:val="001A7CDD"/>
    <w:rsid w:val="0044745D"/>
    <w:rsid w:val="00564AA7"/>
    <w:rsid w:val="005A57F9"/>
    <w:rsid w:val="007C05A5"/>
    <w:rsid w:val="00900CF5"/>
    <w:rsid w:val="00A90F97"/>
    <w:rsid w:val="00BE7308"/>
    <w:rsid w:val="00CE02A8"/>
    <w:rsid w:val="00EB7258"/>
    <w:rsid w:val="00ED1EC8"/>
    <w:rsid w:val="00F02143"/>
    <w:rsid w:val="0162488C"/>
    <w:rsid w:val="01883901"/>
    <w:rsid w:val="01A23466"/>
    <w:rsid w:val="01A84217"/>
    <w:rsid w:val="01AF0E8E"/>
    <w:rsid w:val="023A2E4D"/>
    <w:rsid w:val="02B26E88"/>
    <w:rsid w:val="033F5DAF"/>
    <w:rsid w:val="037E4FBC"/>
    <w:rsid w:val="03AD764F"/>
    <w:rsid w:val="03CD1A9F"/>
    <w:rsid w:val="03FE2E9E"/>
    <w:rsid w:val="04854128"/>
    <w:rsid w:val="06023C82"/>
    <w:rsid w:val="060A70A7"/>
    <w:rsid w:val="07447AF0"/>
    <w:rsid w:val="08844E22"/>
    <w:rsid w:val="095532A2"/>
    <w:rsid w:val="098D41AA"/>
    <w:rsid w:val="09BA785F"/>
    <w:rsid w:val="0A485F74"/>
    <w:rsid w:val="0A6B25E4"/>
    <w:rsid w:val="0ADD24C8"/>
    <w:rsid w:val="0BF71DAF"/>
    <w:rsid w:val="0C945850"/>
    <w:rsid w:val="0D5F1C0D"/>
    <w:rsid w:val="0D754EFA"/>
    <w:rsid w:val="0ECF491D"/>
    <w:rsid w:val="0EFF16A6"/>
    <w:rsid w:val="0F373DA9"/>
    <w:rsid w:val="0FA26822"/>
    <w:rsid w:val="10572E1C"/>
    <w:rsid w:val="10A06571"/>
    <w:rsid w:val="10EF12A7"/>
    <w:rsid w:val="110450EB"/>
    <w:rsid w:val="111D7BC2"/>
    <w:rsid w:val="124A70DD"/>
    <w:rsid w:val="124E024F"/>
    <w:rsid w:val="12C549B5"/>
    <w:rsid w:val="1319260B"/>
    <w:rsid w:val="13AC5B97"/>
    <w:rsid w:val="13B44365"/>
    <w:rsid w:val="13CE33F5"/>
    <w:rsid w:val="13D04D1B"/>
    <w:rsid w:val="13F9041E"/>
    <w:rsid w:val="15C11E89"/>
    <w:rsid w:val="15DE2644"/>
    <w:rsid w:val="16283000"/>
    <w:rsid w:val="1695644C"/>
    <w:rsid w:val="16D849B0"/>
    <w:rsid w:val="17D633F2"/>
    <w:rsid w:val="1802691E"/>
    <w:rsid w:val="187D1E98"/>
    <w:rsid w:val="189B3AC2"/>
    <w:rsid w:val="18BA663E"/>
    <w:rsid w:val="18E871BB"/>
    <w:rsid w:val="1934356A"/>
    <w:rsid w:val="197D7D98"/>
    <w:rsid w:val="199C0FC2"/>
    <w:rsid w:val="1A1629EB"/>
    <w:rsid w:val="1B3501FE"/>
    <w:rsid w:val="1B450A73"/>
    <w:rsid w:val="1C0D4CD7"/>
    <w:rsid w:val="1C0F0A4F"/>
    <w:rsid w:val="1CB515F6"/>
    <w:rsid w:val="1CFF1F33"/>
    <w:rsid w:val="1D76522A"/>
    <w:rsid w:val="1DAB2737"/>
    <w:rsid w:val="1DD94953"/>
    <w:rsid w:val="1DFF0677"/>
    <w:rsid w:val="1E7A2AF8"/>
    <w:rsid w:val="1EC677CF"/>
    <w:rsid w:val="1F2C36C6"/>
    <w:rsid w:val="1F5A44D3"/>
    <w:rsid w:val="22D36C7A"/>
    <w:rsid w:val="22EC1AEA"/>
    <w:rsid w:val="236B6EB3"/>
    <w:rsid w:val="237734D7"/>
    <w:rsid w:val="237868DD"/>
    <w:rsid w:val="23A10B26"/>
    <w:rsid w:val="23D5432C"/>
    <w:rsid w:val="24561F7E"/>
    <w:rsid w:val="248D10AB"/>
    <w:rsid w:val="24B148C0"/>
    <w:rsid w:val="2516192C"/>
    <w:rsid w:val="25184B24"/>
    <w:rsid w:val="258B383C"/>
    <w:rsid w:val="25CD17C3"/>
    <w:rsid w:val="26213F24"/>
    <w:rsid w:val="26C37006"/>
    <w:rsid w:val="27D92218"/>
    <w:rsid w:val="28427CEE"/>
    <w:rsid w:val="28BA2565"/>
    <w:rsid w:val="28F33BD2"/>
    <w:rsid w:val="2A4205E6"/>
    <w:rsid w:val="2A6F54DA"/>
    <w:rsid w:val="2A7A3E7F"/>
    <w:rsid w:val="2AE17B94"/>
    <w:rsid w:val="2AE607AA"/>
    <w:rsid w:val="2B754A95"/>
    <w:rsid w:val="2BAF3043"/>
    <w:rsid w:val="2C5A1872"/>
    <w:rsid w:val="2CAD2001"/>
    <w:rsid w:val="2D8850DF"/>
    <w:rsid w:val="2EA15273"/>
    <w:rsid w:val="2EC92CDF"/>
    <w:rsid w:val="2F127C9B"/>
    <w:rsid w:val="2FBB3E2C"/>
    <w:rsid w:val="3079650E"/>
    <w:rsid w:val="30ED53AB"/>
    <w:rsid w:val="317653A0"/>
    <w:rsid w:val="31C31028"/>
    <w:rsid w:val="32026C34"/>
    <w:rsid w:val="32EB1476"/>
    <w:rsid w:val="33490893"/>
    <w:rsid w:val="33A90182"/>
    <w:rsid w:val="33DE1940"/>
    <w:rsid w:val="34210062"/>
    <w:rsid w:val="34321327"/>
    <w:rsid w:val="34A71367"/>
    <w:rsid w:val="34FC1F63"/>
    <w:rsid w:val="34FF56AD"/>
    <w:rsid w:val="36E92171"/>
    <w:rsid w:val="380953E9"/>
    <w:rsid w:val="388418AE"/>
    <w:rsid w:val="38B90269"/>
    <w:rsid w:val="394713D0"/>
    <w:rsid w:val="39562B3C"/>
    <w:rsid w:val="3A3233E1"/>
    <w:rsid w:val="3A6A5CB0"/>
    <w:rsid w:val="3A71128D"/>
    <w:rsid w:val="3A867EF3"/>
    <w:rsid w:val="3AA46F18"/>
    <w:rsid w:val="3AF37A62"/>
    <w:rsid w:val="3B043A1D"/>
    <w:rsid w:val="3C047A4D"/>
    <w:rsid w:val="3CB21257"/>
    <w:rsid w:val="3D3E0D3C"/>
    <w:rsid w:val="3DE713D4"/>
    <w:rsid w:val="3E795CB5"/>
    <w:rsid w:val="402D7572"/>
    <w:rsid w:val="40526FD9"/>
    <w:rsid w:val="40D0036F"/>
    <w:rsid w:val="41A32140"/>
    <w:rsid w:val="41D74711"/>
    <w:rsid w:val="41FF687F"/>
    <w:rsid w:val="420F2CA7"/>
    <w:rsid w:val="42925DB2"/>
    <w:rsid w:val="42996CD2"/>
    <w:rsid w:val="429A1423"/>
    <w:rsid w:val="432509D4"/>
    <w:rsid w:val="432E715D"/>
    <w:rsid w:val="436F7EA2"/>
    <w:rsid w:val="43C2241D"/>
    <w:rsid w:val="43D45F57"/>
    <w:rsid w:val="43EF0FE2"/>
    <w:rsid w:val="446D048D"/>
    <w:rsid w:val="4548793B"/>
    <w:rsid w:val="45750BE7"/>
    <w:rsid w:val="46496788"/>
    <w:rsid w:val="468F1984"/>
    <w:rsid w:val="46BD624E"/>
    <w:rsid w:val="46D52711"/>
    <w:rsid w:val="475B75E0"/>
    <w:rsid w:val="47A607CF"/>
    <w:rsid w:val="47C60C69"/>
    <w:rsid w:val="47F22E4F"/>
    <w:rsid w:val="482666ED"/>
    <w:rsid w:val="48276F9D"/>
    <w:rsid w:val="49644595"/>
    <w:rsid w:val="498875C7"/>
    <w:rsid w:val="4A712751"/>
    <w:rsid w:val="4B4920E2"/>
    <w:rsid w:val="4B62209A"/>
    <w:rsid w:val="4B6C0D50"/>
    <w:rsid w:val="4BF90C50"/>
    <w:rsid w:val="4C107D48"/>
    <w:rsid w:val="4C4355DD"/>
    <w:rsid w:val="4CAA019C"/>
    <w:rsid w:val="4D371A30"/>
    <w:rsid w:val="4D8F3A18"/>
    <w:rsid w:val="4E3B5550"/>
    <w:rsid w:val="4E962786"/>
    <w:rsid w:val="4F936CC6"/>
    <w:rsid w:val="50A8054F"/>
    <w:rsid w:val="512E4EF8"/>
    <w:rsid w:val="518965D2"/>
    <w:rsid w:val="537961D3"/>
    <w:rsid w:val="539A6875"/>
    <w:rsid w:val="53C23612"/>
    <w:rsid w:val="546D3F89"/>
    <w:rsid w:val="54AB4AB2"/>
    <w:rsid w:val="54B75204"/>
    <w:rsid w:val="54BC6CBF"/>
    <w:rsid w:val="54DE26B3"/>
    <w:rsid w:val="54FA42EF"/>
    <w:rsid w:val="552E5577"/>
    <w:rsid w:val="55A239E1"/>
    <w:rsid w:val="55B503D9"/>
    <w:rsid w:val="55EE10FA"/>
    <w:rsid w:val="55F457E3"/>
    <w:rsid w:val="56064695"/>
    <w:rsid w:val="563665FD"/>
    <w:rsid w:val="567C70A4"/>
    <w:rsid w:val="56B70D0D"/>
    <w:rsid w:val="56C97471"/>
    <w:rsid w:val="56CC6B85"/>
    <w:rsid w:val="56D06A51"/>
    <w:rsid w:val="575972A0"/>
    <w:rsid w:val="57B8376D"/>
    <w:rsid w:val="58156E12"/>
    <w:rsid w:val="581B3CFC"/>
    <w:rsid w:val="589715D5"/>
    <w:rsid w:val="58BA3515"/>
    <w:rsid w:val="58C34E88"/>
    <w:rsid w:val="58D02D39"/>
    <w:rsid w:val="590E61F9"/>
    <w:rsid w:val="59246BE1"/>
    <w:rsid w:val="595F636A"/>
    <w:rsid w:val="59704872"/>
    <w:rsid w:val="59A8416D"/>
    <w:rsid w:val="5A7476F4"/>
    <w:rsid w:val="5A8B5169"/>
    <w:rsid w:val="5AA12BDF"/>
    <w:rsid w:val="5AFE3B8D"/>
    <w:rsid w:val="5BC07095"/>
    <w:rsid w:val="5BE72873"/>
    <w:rsid w:val="5C190553"/>
    <w:rsid w:val="5C6E6AF1"/>
    <w:rsid w:val="5CE045E7"/>
    <w:rsid w:val="5D447851"/>
    <w:rsid w:val="5E705CCE"/>
    <w:rsid w:val="5F2516CE"/>
    <w:rsid w:val="5F88611B"/>
    <w:rsid w:val="60822B6A"/>
    <w:rsid w:val="608668A5"/>
    <w:rsid w:val="61A92379"/>
    <w:rsid w:val="61DA4B2A"/>
    <w:rsid w:val="62261C1B"/>
    <w:rsid w:val="625C563D"/>
    <w:rsid w:val="62C3746A"/>
    <w:rsid w:val="63DE7E32"/>
    <w:rsid w:val="654921B1"/>
    <w:rsid w:val="656569B7"/>
    <w:rsid w:val="65D35C16"/>
    <w:rsid w:val="667D1F9E"/>
    <w:rsid w:val="67C021CA"/>
    <w:rsid w:val="682D6E9B"/>
    <w:rsid w:val="68684D3C"/>
    <w:rsid w:val="69205616"/>
    <w:rsid w:val="6A102B5D"/>
    <w:rsid w:val="6A9242F2"/>
    <w:rsid w:val="6AFF4C06"/>
    <w:rsid w:val="6B60619E"/>
    <w:rsid w:val="6D194857"/>
    <w:rsid w:val="6D5A2980"/>
    <w:rsid w:val="6D761CA9"/>
    <w:rsid w:val="6DBD1686"/>
    <w:rsid w:val="6E144266"/>
    <w:rsid w:val="6E380D0C"/>
    <w:rsid w:val="6E66214C"/>
    <w:rsid w:val="6E751F61"/>
    <w:rsid w:val="6FF84BF7"/>
    <w:rsid w:val="702E7852"/>
    <w:rsid w:val="70A145D0"/>
    <w:rsid w:val="71092E34"/>
    <w:rsid w:val="71174061"/>
    <w:rsid w:val="716342F2"/>
    <w:rsid w:val="721750DD"/>
    <w:rsid w:val="726522EC"/>
    <w:rsid w:val="72AC7824"/>
    <w:rsid w:val="72F24267"/>
    <w:rsid w:val="731C50B1"/>
    <w:rsid w:val="732B52E4"/>
    <w:rsid w:val="73950425"/>
    <w:rsid w:val="73A2290C"/>
    <w:rsid w:val="74E92D60"/>
    <w:rsid w:val="752319DC"/>
    <w:rsid w:val="756E770A"/>
    <w:rsid w:val="7641097A"/>
    <w:rsid w:val="76760624"/>
    <w:rsid w:val="76C21ABB"/>
    <w:rsid w:val="76E934EC"/>
    <w:rsid w:val="76FD6F97"/>
    <w:rsid w:val="786C7F30"/>
    <w:rsid w:val="79021CCC"/>
    <w:rsid w:val="79134850"/>
    <w:rsid w:val="79CB6ED9"/>
    <w:rsid w:val="79DC2E94"/>
    <w:rsid w:val="79F44681"/>
    <w:rsid w:val="7AA7568D"/>
    <w:rsid w:val="7AC2652D"/>
    <w:rsid w:val="7B9F686F"/>
    <w:rsid w:val="7BE6624C"/>
    <w:rsid w:val="7CA3413D"/>
    <w:rsid w:val="7D5C301D"/>
    <w:rsid w:val="7DDE1A8A"/>
    <w:rsid w:val="7E723DC7"/>
    <w:rsid w:val="7EA61CC2"/>
    <w:rsid w:val="7EDE78ED"/>
    <w:rsid w:val="7EFE158C"/>
    <w:rsid w:val="7F214B5B"/>
    <w:rsid w:val="7F894C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11"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8"/>
    <w:qFormat/>
    <w:uiPriority w:val="0"/>
    <w:pPr>
      <w:keepNext/>
      <w:keepLines/>
      <w:numPr>
        <w:ilvl w:val="0"/>
        <w:numId w:val="1"/>
      </w:numPr>
      <w:spacing w:before="340" w:after="330" w:line="576" w:lineRule="auto"/>
      <w:outlineLvl w:val="0"/>
    </w:pPr>
    <w:rPr>
      <w:b/>
      <w:kern w:val="44"/>
      <w:sz w:val="44"/>
    </w:rPr>
  </w:style>
  <w:style w:type="paragraph" w:styleId="3">
    <w:name w:val="heading 2"/>
    <w:basedOn w:val="1"/>
    <w:next w:val="1"/>
    <w:unhideWhenUsed/>
    <w:qFormat/>
    <w:uiPriority w:val="0"/>
    <w:pPr>
      <w:keepNext/>
      <w:keepLines/>
      <w:numPr>
        <w:ilvl w:val="1"/>
        <w:numId w:val="1"/>
      </w:numPr>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numPr>
        <w:ilvl w:val="2"/>
        <w:numId w:val="1"/>
      </w:numPr>
      <w:spacing w:before="260" w:after="260" w:line="413" w:lineRule="auto"/>
      <w:outlineLvl w:val="2"/>
    </w:pPr>
    <w:rPr>
      <w:b/>
      <w:sz w:val="32"/>
    </w:rPr>
  </w:style>
  <w:style w:type="paragraph" w:styleId="5">
    <w:name w:val="heading 4"/>
    <w:basedOn w:val="1"/>
    <w:next w:val="1"/>
    <w:unhideWhenUsed/>
    <w:qFormat/>
    <w:uiPriority w:val="0"/>
    <w:pPr>
      <w:keepNext/>
      <w:keepLines/>
      <w:numPr>
        <w:ilvl w:val="3"/>
        <w:numId w:val="1"/>
      </w:numPr>
      <w:spacing w:before="280" w:after="290" w:line="372" w:lineRule="auto"/>
      <w:outlineLvl w:val="3"/>
    </w:pPr>
    <w:rPr>
      <w:rFonts w:ascii="Arial" w:hAnsi="Arial" w:eastAsia="黑体"/>
      <w:b/>
      <w:sz w:val="28"/>
    </w:rPr>
  </w:style>
  <w:style w:type="paragraph" w:styleId="6">
    <w:name w:val="heading 5"/>
    <w:basedOn w:val="1"/>
    <w:next w:val="1"/>
    <w:semiHidden/>
    <w:unhideWhenUsed/>
    <w:qFormat/>
    <w:uiPriority w:val="0"/>
    <w:pPr>
      <w:keepNext/>
      <w:keepLines/>
      <w:numPr>
        <w:ilvl w:val="4"/>
        <w:numId w:val="1"/>
      </w:numPr>
      <w:spacing w:before="280" w:after="290" w:line="372" w:lineRule="auto"/>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after="64" w:line="317" w:lineRule="auto"/>
      <w:outlineLvl w:val="6"/>
    </w:pPr>
    <w:rPr>
      <w:b/>
      <w:sz w:val="24"/>
    </w:rPr>
  </w:style>
  <w:style w:type="paragraph" w:styleId="9">
    <w:name w:val="heading 8"/>
    <w:basedOn w:val="1"/>
    <w:next w:val="1"/>
    <w:semiHidden/>
    <w:unhideWhenUsed/>
    <w:qFormat/>
    <w:uiPriority w:val="0"/>
    <w:pPr>
      <w:keepNext/>
      <w:keepLines/>
      <w:numPr>
        <w:ilvl w:val="7"/>
        <w:numId w:val="1"/>
      </w:numPr>
      <w:spacing w:before="240" w:after="64" w:line="317" w:lineRule="auto"/>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after="64" w:line="317" w:lineRule="auto"/>
      <w:outlineLvl w:val="8"/>
    </w:pPr>
    <w:rPr>
      <w:rFonts w:ascii="Arial" w:hAnsi="Arial" w:eastAsia="黑体"/>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11">
    <w:name w:val="caption"/>
    <w:basedOn w:val="1"/>
    <w:next w:val="1"/>
    <w:link w:val="24"/>
    <w:unhideWhenUsed/>
    <w:qFormat/>
    <w:uiPriority w:val="0"/>
    <w:rPr>
      <w:rFonts w:ascii="Arial" w:hAnsi="Arial" w:eastAsia="黑体"/>
      <w:sz w:val="20"/>
    </w:rPr>
  </w:style>
  <w:style w:type="paragraph" w:styleId="12">
    <w:name w:val="Body Text"/>
    <w:basedOn w:val="1"/>
    <w:qFormat/>
    <w:uiPriority w:val="0"/>
    <w:pPr>
      <w:spacing w:before="50" w:beforeLines="50" w:after="50" w:afterLines="50" w:line="360" w:lineRule="auto"/>
      <w:ind w:left="108"/>
      <w:jc w:val="left"/>
    </w:pPr>
    <w:rPr>
      <w:rFonts w:ascii="宋体" w:hAnsi="宋体" w:eastAsia="宋体"/>
      <w:kern w:val="0"/>
      <w:sz w:val="24"/>
      <w:szCs w:val="24"/>
      <w:lang w:eastAsia="en-US"/>
    </w:rPr>
  </w:style>
  <w:style w:type="paragraph" w:styleId="13">
    <w:name w:val="toc 3"/>
    <w:basedOn w:val="1"/>
    <w:next w:val="1"/>
    <w:qFormat/>
    <w:uiPriority w:val="39"/>
    <w:pPr>
      <w:ind w:left="840" w:leftChars="400"/>
    </w:pPr>
  </w:style>
  <w:style w:type="paragraph" w:styleId="14">
    <w:name w:val="footer"/>
    <w:basedOn w:val="1"/>
    <w:qFormat/>
    <w:uiPriority w:val="0"/>
    <w:pPr>
      <w:tabs>
        <w:tab w:val="center" w:pos="4153"/>
        <w:tab w:val="right" w:pos="8306"/>
      </w:tabs>
      <w:snapToGrid w:val="0"/>
      <w:jc w:val="left"/>
    </w:pPr>
    <w:rPr>
      <w:sz w:val="18"/>
    </w:rPr>
  </w:style>
  <w:style w:type="paragraph" w:styleId="1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6">
    <w:name w:val="toc 1"/>
    <w:basedOn w:val="1"/>
    <w:next w:val="1"/>
    <w:qFormat/>
    <w:uiPriority w:val="39"/>
  </w:style>
  <w:style w:type="paragraph" w:styleId="17">
    <w:name w:val="Subtitle"/>
    <w:basedOn w:val="1"/>
    <w:next w:val="1"/>
    <w:qFormat/>
    <w:uiPriority w:val="11"/>
    <w:pPr>
      <w:spacing w:before="120" w:after="120" w:line="480" w:lineRule="auto"/>
      <w:jc w:val="center"/>
    </w:pPr>
    <w:rPr>
      <w:rFonts w:asciiTheme="minorEastAsia"/>
      <w:b/>
      <w:bCs/>
      <w:kern w:val="28"/>
      <w:sz w:val="32"/>
      <w:szCs w:val="32"/>
    </w:rPr>
  </w:style>
  <w:style w:type="paragraph" w:styleId="18">
    <w:name w:val="toc 2"/>
    <w:basedOn w:val="1"/>
    <w:next w:val="1"/>
    <w:qFormat/>
    <w:uiPriority w:val="39"/>
    <w:pPr>
      <w:ind w:left="420" w:leftChars="200"/>
    </w:pPr>
  </w:style>
  <w:style w:type="paragraph" w:styleId="19">
    <w:name w:val="Title"/>
    <w:basedOn w:val="1"/>
    <w:next w:val="1"/>
    <w:qFormat/>
    <w:uiPriority w:val="10"/>
    <w:pPr>
      <w:spacing w:before="50" w:beforeLines="50" w:after="50" w:afterLines="50" w:line="480" w:lineRule="auto"/>
      <w:jc w:val="center"/>
    </w:pPr>
    <w:rPr>
      <w:rFonts w:hAnsiTheme="majorHAnsi" w:cstheme="majorBidi"/>
      <w:b/>
      <w:bCs/>
      <w:sz w:val="44"/>
      <w:szCs w:val="32"/>
    </w:rPr>
  </w:style>
  <w:style w:type="table" w:styleId="21">
    <w:name w:val="Table Grid"/>
    <w:basedOn w:val="20"/>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Hyperlink"/>
    <w:basedOn w:val="22"/>
    <w:unhideWhenUsed/>
    <w:qFormat/>
    <w:uiPriority w:val="99"/>
    <w:rPr>
      <w:color w:val="0563C1" w:themeColor="hyperlink"/>
      <w:u w:val="single"/>
      <w14:textFill>
        <w14:solidFill>
          <w14:schemeClr w14:val="hlink"/>
        </w14:solidFill>
      </w14:textFill>
    </w:rPr>
  </w:style>
  <w:style w:type="character" w:customStyle="1" w:styleId="24">
    <w:name w:val="题注 字符"/>
    <w:link w:val="11"/>
    <w:qFormat/>
    <w:uiPriority w:val="0"/>
    <w:rPr>
      <w:rFonts w:ascii="Arial" w:hAnsi="Arial" w:eastAsia="黑体"/>
      <w:sz w:val="20"/>
    </w:rPr>
  </w:style>
  <w:style w:type="paragraph" w:customStyle="1" w:styleId="25">
    <w:name w:val="WPSOffice手动目录 1"/>
    <w:qFormat/>
    <w:uiPriority w:val="0"/>
    <w:rPr>
      <w:rFonts w:asciiTheme="minorHAnsi" w:hAnsiTheme="minorHAnsi" w:eastAsiaTheme="minorEastAsia" w:cstheme="minorBidi"/>
      <w:lang w:val="en-US" w:eastAsia="zh-CN" w:bidi="ar-SA"/>
    </w:rPr>
  </w:style>
  <w:style w:type="paragraph" w:customStyle="1" w:styleId="2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7">
    <w:name w:val="表格样式"/>
    <w:basedOn w:val="1"/>
    <w:qFormat/>
    <w:uiPriority w:val="0"/>
    <w:pPr>
      <w:jc w:val="center"/>
    </w:pPr>
    <w:rPr>
      <w:rFonts w:asciiTheme="minorEastAsia"/>
    </w:rPr>
  </w:style>
  <w:style w:type="character" w:customStyle="1" w:styleId="28">
    <w:name w:val="标题 1 字符"/>
    <w:basedOn w:val="22"/>
    <w:link w:val="2"/>
    <w:qFormat/>
    <w:uiPriority w:val="9"/>
    <w:rPr>
      <w:b/>
      <w:kern w:val="44"/>
      <w:sz w:val="44"/>
    </w:rPr>
  </w:style>
  <w:style w:type="paragraph" w:customStyle="1" w:styleId="29">
    <w:name w:val="图片"/>
    <w:basedOn w:val="1"/>
    <w:link w:val="30"/>
    <w:qFormat/>
    <w:uiPriority w:val="0"/>
    <w:pPr>
      <w:jc w:val="center"/>
    </w:pPr>
    <w:rPr>
      <w:sz w:val="18"/>
    </w:rPr>
  </w:style>
  <w:style w:type="character" w:customStyle="1" w:styleId="30">
    <w:name w:val="图片 Char"/>
    <w:link w:val="29"/>
    <w:qFormat/>
    <w:uiPriority w:val="0"/>
    <w:rPr>
      <w:sz w:val="18"/>
    </w:rPr>
  </w:style>
  <w:style w:type="paragraph" w:customStyle="1" w:styleId="31">
    <w:name w:val="三级标题"/>
    <w:basedOn w:val="1"/>
    <w:qFormat/>
    <w:uiPriority w:val="0"/>
    <w:pPr>
      <w:spacing w:before="180" w:after="120"/>
      <w:jc w:val="left"/>
      <w:outlineLvl w:val="2"/>
    </w:pPr>
    <w:rPr>
      <w:rFonts w:ascii="仿宋" w:hAnsi="仿宋"/>
      <w:szCs w:val="24"/>
    </w:rPr>
  </w:style>
  <w:style w:type="paragraph" w:customStyle="1" w:styleId="32">
    <w:name w:val="图样式"/>
    <w:qFormat/>
    <w:uiPriority w:val="0"/>
    <w:pPr>
      <w:adjustRightInd w:val="0"/>
      <w:spacing w:line="240" w:lineRule="atLeast"/>
      <w:jc w:val="center"/>
    </w:pPr>
    <w:rPr>
      <w:rFonts w:ascii="仿宋" w:hAnsi="仿宋" w:eastAsia="仿宋" w:cstheme="minorBidi"/>
      <w:kern w:val="2"/>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21</Pages>
  <Words>2806</Words>
  <Characters>2918</Characters>
  <Lines>53</Lines>
  <Paragraphs>15</Paragraphs>
  <TotalTime>5</TotalTime>
  <ScaleCrop>false</ScaleCrop>
  <LinksUpToDate>false</LinksUpToDate>
  <CharactersWithSpaces>3051</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2022-05-12T01:59:00Z</dcterms:created>
  <dc:creator>然后呢</dc:creator>
  <cp:lastModifiedBy>大陶</cp:lastModifiedBy>
  <dcterms:modified xsi:type="dcterms:W3CDTF">2024-07-15T09:20:00Z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454E414234244761B1CDE22EAE92FC43</vt:lpwstr>
  </property>
</Properties>
</file>